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394"/>
      </w:tblGrid>
      <w:tr w:rsidR="00A835F8" w:rsidRPr="00A6120B" w14:paraId="78330132" w14:textId="77777777" w:rsidTr="008F6856">
        <w:trPr>
          <w:trHeight w:val="692"/>
        </w:trPr>
        <w:tc>
          <w:tcPr>
            <w:tcW w:w="3969" w:type="dxa"/>
            <w:shd w:val="clear" w:color="auto" w:fill="auto"/>
          </w:tcPr>
          <w:p w14:paraId="13BC3B97" w14:textId="77777777" w:rsidR="00A835F8" w:rsidRPr="00A6120B" w:rsidRDefault="00A835F8" w:rsidP="008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46BC4A" w14:textId="77777777" w:rsidR="00A835F8" w:rsidRPr="00A6120B" w:rsidRDefault="00A835F8" w:rsidP="008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FB231B5" w14:textId="77777777" w:rsidR="00A835F8" w:rsidRPr="00A6120B" w:rsidRDefault="00A835F8" w:rsidP="008F6856">
            <w:pPr>
              <w:tabs>
                <w:tab w:val="left" w:pos="416"/>
                <w:tab w:val="left" w:pos="5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120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39A2E3" wp14:editId="1C2AC532">
                  <wp:extent cx="618490" cy="618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14:paraId="6229C9E3" w14:textId="77777777" w:rsidR="00A835F8" w:rsidRPr="00A6120B" w:rsidRDefault="00A835F8" w:rsidP="008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5F8" w:rsidRPr="00A6120B" w14:paraId="5CF8EFDC" w14:textId="77777777" w:rsidTr="008F6856">
        <w:tc>
          <w:tcPr>
            <w:tcW w:w="3969" w:type="dxa"/>
            <w:shd w:val="clear" w:color="auto" w:fill="auto"/>
          </w:tcPr>
          <w:p w14:paraId="57C1E568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proofErr w:type="gramStart"/>
            <w:r w:rsidRPr="00A612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</w:t>
            </w:r>
            <w:r w:rsidRPr="00A6120B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УБРОВЕН</w:t>
            </w:r>
            <w:r w:rsidRPr="00A612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</w:t>
            </w:r>
            <w:r w:rsidRPr="00A6120B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І  РАЁННЫ</w:t>
            </w:r>
            <w:proofErr w:type="gramEnd"/>
          </w:p>
          <w:p w14:paraId="448AA591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6120B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САВЕТ ДЭПУТАТАЎ</w:t>
            </w:r>
          </w:p>
        </w:tc>
        <w:tc>
          <w:tcPr>
            <w:tcW w:w="1418" w:type="dxa"/>
            <w:vMerge/>
            <w:shd w:val="clear" w:color="auto" w:fill="auto"/>
          </w:tcPr>
          <w:p w14:paraId="15FE7CE7" w14:textId="77777777" w:rsidR="00A835F8" w:rsidRPr="00A6120B" w:rsidRDefault="00A835F8" w:rsidP="008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F0A597F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20B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ДУБРОВЕНСК</w:t>
            </w:r>
            <w:r w:rsidRPr="00A612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ИЙ РАЙОННЫЙ</w:t>
            </w:r>
          </w:p>
          <w:p w14:paraId="2B184417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СОВЕТ ДЕПУТАТОВ</w:t>
            </w:r>
          </w:p>
        </w:tc>
      </w:tr>
      <w:tr w:rsidR="00A835F8" w:rsidRPr="00A6120B" w14:paraId="60FA2F13" w14:textId="77777777" w:rsidTr="008F6856">
        <w:tc>
          <w:tcPr>
            <w:tcW w:w="3969" w:type="dxa"/>
            <w:shd w:val="clear" w:color="auto" w:fill="auto"/>
          </w:tcPr>
          <w:p w14:paraId="5516AC07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D271F7" w14:textId="77777777" w:rsidR="00A835F8" w:rsidRPr="00A6120B" w:rsidRDefault="00A835F8" w:rsidP="008F6856">
            <w:pPr>
              <w:tabs>
                <w:tab w:val="left" w:pos="5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616B005F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A835F8" w:rsidRPr="00A6120B" w14:paraId="5F1743D0" w14:textId="77777777" w:rsidTr="008F6856">
        <w:trPr>
          <w:trHeight w:val="430"/>
        </w:trPr>
        <w:tc>
          <w:tcPr>
            <w:tcW w:w="3969" w:type="dxa"/>
            <w:shd w:val="clear" w:color="auto" w:fill="auto"/>
          </w:tcPr>
          <w:p w14:paraId="78ECE1B0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6120B">
              <w:rPr>
                <w:rFonts w:ascii="Arial" w:eastAsia="Times New Roman" w:hAnsi="Arial"/>
                <w:b/>
                <w:sz w:val="36"/>
                <w:szCs w:val="36"/>
                <w:lang w:val="be-BY" w:eastAsia="ru-RU"/>
              </w:rPr>
              <w:t>РАШЭННЕ</w:t>
            </w:r>
          </w:p>
        </w:tc>
        <w:tc>
          <w:tcPr>
            <w:tcW w:w="1418" w:type="dxa"/>
            <w:shd w:val="clear" w:color="auto" w:fill="auto"/>
          </w:tcPr>
          <w:p w14:paraId="329B0B75" w14:textId="77777777" w:rsidR="00A835F8" w:rsidRPr="00A6120B" w:rsidRDefault="00A835F8" w:rsidP="008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01135E5A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36"/>
                <w:lang w:val="be-BY" w:eastAsia="ru-RU"/>
              </w:rPr>
            </w:pPr>
            <w:r w:rsidRPr="00A6120B">
              <w:rPr>
                <w:rFonts w:ascii="Arial" w:eastAsia="Times New Roman" w:hAnsi="Arial"/>
                <w:b/>
                <w:sz w:val="36"/>
                <w:szCs w:val="36"/>
                <w:lang w:eastAsia="ru-RU"/>
              </w:rPr>
              <w:t>РЕШЕНИЕ</w:t>
            </w:r>
          </w:p>
        </w:tc>
      </w:tr>
    </w:tbl>
    <w:p w14:paraId="1A916758" w14:textId="77777777" w:rsidR="00A835F8" w:rsidRPr="00A6120B" w:rsidRDefault="00A835F8" w:rsidP="00A835F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u w:val="single"/>
          <w:lang w:val="be-BY" w:eastAsia="ru-RU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394"/>
      </w:tblGrid>
      <w:tr w:rsidR="00A835F8" w:rsidRPr="00A6120B" w14:paraId="6B3F0428" w14:textId="77777777" w:rsidTr="008F6856">
        <w:trPr>
          <w:trHeight w:val="61"/>
        </w:trPr>
        <w:tc>
          <w:tcPr>
            <w:tcW w:w="3969" w:type="dxa"/>
            <w:shd w:val="clear" w:color="auto" w:fill="auto"/>
          </w:tcPr>
          <w:p w14:paraId="573665AC" w14:textId="361EAF33" w:rsidR="00A835F8" w:rsidRPr="00A6120B" w:rsidRDefault="00AA6A5E" w:rsidP="008F68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e-BY" w:eastAsia="ru-RU"/>
              </w:rPr>
            </w:pPr>
            <w:r w:rsidRPr="00AA6A5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be-BY" w:eastAsia="ru-RU"/>
              </w:rPr>
              <w:t>14 августа 2020 г.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="00A835F8" w:rsidRPr="00A6120B">
              <w:rPr>
                <w:rFonts w:ascii="Arial" w:eastAsia="Times New Roman" w:hAnsi="Arial" w:cs="Arial"/>
                <w:lang w:val="be-BY" w:eastAsia="ru-RU"/>
              </w:rPr>
              <w:t>№</w:t>
            </w:r>
            <w:r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Pr="00AA6A5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be-BY" w:eastAsia="ru-RU"/>
              </w:rPr>
              <w:t>102</w:t>
            </w:r>
          </w:p>
          <w:p w14:paraId="5CE754FE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B4887D" w14:textId="77777777" w:rsidR="00A835F8" w:rsidRPr="00A6120B" w:rsidRDefault="00A835F8" w:rsidP="008F6856">
            <w:pPr>
              <w:tabs>
                <w:tab w:val="left" w:pos="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75E4F2AE" w14:textId="77777777" w:rsidR="00A835F8" w:rsidRPr="00A6120B" w:rsidRDefault="00A835F8" w:rsidP="008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5F8" w:rsidRPr="00A6120B" w14:paraId="78D749DD" w14:textId="77777777" w:rsidTr="008F6856">
        <w:tc>
          <w:tcPr>
            <w:tcW w:w="3969" w:type="dxa"/>
            <w:shd w:val="clear" w:color="auto" w:fill="auto"/>
          </w:tcPr>
          <w:p w14:paraId="6B8F519D" w14:textId="77777777" w:rsidR="00A835F8" w:rsidRPr="00A6120B" w:rsidRDefault="00A835F8" w:rsidP="008F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20B">
              <w:rPr>
                <w:rFonts w:ascii="Arial" w:eastAsia="Times New Roman" w:hAnsi="Arial" w:cs="Arial"/>
                <w:lang w:val="be-BY" w:eastAsia="ru-RU"/>
              </w:rPr>
              <w:t xml:space="preserve">                    г. Дуброўна</w:t>
            </w:r>
          </w:p>
        </w:tc>
        <w:tc>
          <w:tcPr>
            <w:tcW w:w="1418" w:type="dxa"/>
            <w:shd w:val="clear" w:color="auto" w:fill="auto"/>
          </w:tcPr>
          <w:p w14:paraId="743AE134" w14:textId="77777777" w:rsidR="00A835F8" w:rsidRPr="00A6120B" w:rsidRDefault="00A835F8" w:rsidP="008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11DE7AC2" w14:textId="77777777" w:rsidR="00A835F8" w:rsidRDefault="00A835F8" w:rsidP="008F68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r w:rsidRPr="00A6120B">
              <w:rPr>
                <w:rFonts w:ascii="Arial" w:eastAsia="Times New Roman" w:hAnsi="Arial" w:cs="Arial"/>
                <w:lang w:val="be-BY" w:eastAsia="ru-RU"/>
              </w:rPr>
              <w:t>г. Дубровно</w:t>
            </w:r>
          </w:p>
          <w:p w14:paraId="1F18297D" w14:textId="77777777" w:rsidR="00A835F8" w:rsidRDefault="00A835F8" w:rsidP="008F68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</w:p>
          <w:p w14:paraId="7CFC5F0C" w14:textId="77777777" w:rsidR="00A835F8" w:rsidRPr="00A6120B" w:rsidRDefault="00A835F8" w:rsidP="008F68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86"/>
      </w:tblGrid>
      <w:tr w:rsidR="008F0B30" w14:paraId="6690BCE3" w14:textId="77777777" w:rsidTr="00A835F8">
        <w:tc>
          <w:tcPr>
            <w:tcW w:w="4757" w:type="dxa"/>
          </w:tcPr>
          <w:tbl>
            <w:tblPr>
              <w:tblStyle w:val="a3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A835F8" w14:paraId="1FFEAB3D" w14:textId="77777777" w:rsidTr="00A835F8">
              <w:tc>
                <w:tcPr>
                  <w:tcW w:w="4536" w:type="dxa"/>
                </w:tcPr>
                <w:p w14:paraId="0AC0C2D2" w14:textId="027E9AD4" w:rsidR="00A835F8" w:rsidRDefault="00A835F8" w:rsidP="00A835F8">
                  <w:pPr>
                    <w:spacing w:line="280" w:lineRule="exact"/>
                    <w:ind w:right="-104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 изменении решения Дубровенского районного Совета депутатов от 24 декабря 2014 г.  № 29</w:t>
                  </w:r>
                </w:p>
              </w:tc>
            </w:tr>
          </w:tbl>
          <w:p w14:paraId="4647EB88" w14:textId="77777777" w:rsidR="00A835F8" w:rsidRDefault="00A835F8" w:rsidP="002C738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5021869" w14:textId="77777777" w:rsidR="008F0B30" w:rsidRDefault="008F0B30" w:rsidP="00A835F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4C6F5806" w14:textId="77777777" w:rsidR="008F0B30" w:rsidRDefault="008F0B30" w:rsidP="002C738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9AB4115" w14:textId="54C55AAE" w:rsidR="008F0B30" w:rsidRDefault="002C7386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основании подпункта 1.16 пункта 1 статьи 17 Закона Республики Б</w:t>
      </w:r>
      <w:r w:rsidR="008249C3">
        <w:rPr>
          <w:rFonts w:ascii="Times New Roman" w:hAnsi="Times New Roman" w:cs="Times New Roman"/>
          <w:sz w:val="30"/>
          <w:szCs w:val="30"/>
        </w:rPr>
        <w:t>еларусь от 4 января 201</w:t>
      </w:r>
      <w:r>
        <w:rPr>
          <w:rFonts w:ascii="Times New Roman" w:hAnsi="Times New Roman" w:cs="Times New Roman"/>
          <w:sz w:val="30"/>
          <w:szCs w:val="30"/>
        </w:rPr>
        <w:t xml:space="preserve">0 г. № 108-З «О местном управлении и самоуправлении в Республике Беларусь» </w:t>
      </w:r>
      <w:r w:rsidR="00A835F8">
        <w:rPr>
          <w:rFonts w:ascii="Times New Roman" w:hAnsi="Times New Roman" w:cs="Times New Roman"/>
          <w:sz w:val="30"/>
          <w:szCs w:val="30"/>
        </w:rPr>
        <w:t>Дубровенский</w:t>
      </w:r>
      <w:r>
        <w:rPr>
          <w:rFonts w:ascii="Times New Roman" w:hAnsi="Times New Roman" w:cs="Times New Roman"/>
          <w:sz w:val="30"/>
          <w:szCs w:val="30"/>
        </w:rPr>
        <w:t xml:space="preserve"> районный Совет депутатов РЕШИЛ:</w:t>
      </w:r>
    </w:p>
    <w:p w14:paraId="19EC9CB2" w14:textId="1EDAB8B8" w:rsidR="002C7386" w:rsidRDefault="002C7386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1. Внести в решение </w:t>
      </w:r>
      <w:r w:rsidR="00A835F8">
        <w:rPr>
          <w:rFonts w:ascii="Times New Roman" w:hAnsi="Times New Roman" w:cs="Times New Roman"/>
          <w:sz w:val="30"/>
          <w:szCs w:val="30"/>
        </w:rPr>
        <w:t>Дубровенского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 </w:t>
      </w:r>
      <w:r w:rsidR="00A835F8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A835F8"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835F8">
        <w:rPr>
          <w:rFonts w:ascii="Times New Roman" w:hAnsi="Times New Roman" w:cs="Times New Roman"/>
          <w:sz w:val="30"/>
          <w:szCs w:val="30"/>
        </w:rPr>
        <w:t>декабря</w:t>
      </w:r>
      <w:r>
        <w:rPr>
          <w:rFonts w:ascii="Times New Roman" w:hAnsi="Times New Roman" w:cs="Times New Roman"/>
          <w:sz w:val="30"/>
          <w:szCs w:val="30"/>
        </w:rPr>
        <w:t xml:space="preserve"> 2014 г. № </w:t>
      </w:r>
      <w:r w:rsidR="00A835F8"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 xml:space="preserve"> «О Регламенте </w:t>
      </w:r>
      <w:r w:rsidR="00A835F8">
        <w:rPr>
          <w:rFonts w:ascii="Times New Roman" w:hAnsi="Times New Roman" w:cs="Times New Roman"/>
          <w:sz w:val="30"/>
          <w:szCs w:val="30"/>
        </w:rPr>
        <w:t>Дубровенского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депутатов» следующие изменения:</w:t>
      </w:r>
    </w:p>
    <w:p w14:paraId="254418E1" w14:textId="10DEBC8A" w:rsidR="002C7386" w:rsidRDefault="002C7386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23A89">
        <w:rPr>
          <w:rFonts w:ascii="Times New Roman" w:hAnsi="Times New Roman" w:cs="Times New Roman"/>
          <w:sz w:val="30"/>
          <w:szCs w:val="30"/>
        </w:rPr>
        <w:t xml:space="preserve">1.1. </w:t>
      </w:r>
      <w:r>
        <w:rPr>
          <w:rFonts w:ascii="Times New Roman" w:hAnsi="Times New Roman" w:cs="Times New Roman"/>
          <w:sz w:val="30"/>
          <w:szCs w:val="30"/>
        </w:rPr>
        <w:t xml:space="preserve">в преамбуле слова «4 января 2010 года» </w:t>
      </w:r>
      <w:r w:rsidR="008249C3">
        <w:rPr>
          <w:rFonts w:ascii="Times New Roman" w:hAnsi="Times New Roman" w:cs="Times New Roman"/>
          <w:sz w:val="30"/>
          <w:szCs w:val="30"/>
        </w:rPr>
        <w:t xml:space="preserve">заменить словами </w:t>
      </w:r>
      <w:r w:rsidR="00E23A89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 w:rsidR="00E23A89">
        <w:rPr>
          <w:rFonts w:ascii="Times New Roman" w:hAnsi="Times New Roman" w:cs="Times New Roman"/>
          <w:sz w:val="30"/>
          <w:szCs w:val="30"/>
        </w:rPr>
        <w:t xml:space="preserve">   </w:t>
      </w:r>
      <w:r w:rsidR="008249C3">
        <w:rPr>
          <w:rFonts w:ascii="Times New Roman" w:hAnsi="Times New Roman" w:cs="Times New Roman"/>
          <w:sz w:val="30"/>
          <w:szCs w:val="30"/>
        </w:rPr>
        <w:t>«</w:t>
      </w:r>
      <w:proofErr w:type="gramEnd"/>
      <w:r w:rsidR="008249C3">
        <w:rPr>
          <w:rFonts w:ascii="Times New Roman" w:hAnsi="Times New Roman" w:cs="Times New Roman"/>
          <w:sz w:val="30"/>
          <w:szCs w:val="30"/>
        </w:rPr>
        <w:t>4 января 2010 г. № 108-З»;</w:t>
      </w:r>
    </w:p>
    <w:p w14:paraId="407B3CC4" w14:textId="05D98306" w:rsidR="008249C3" w:rsidRDefault="008249C3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23A89">
        <w:rPr>
          <w:rFonts w:ascii="Times New Roman" w:hAnsi="Times New Roman" w:cs="Times New Roman"/>
          <w:sz w:val="30"/>
          <w:szCs w:val="30"/>
        </w:rPr>
        <w:t xml:space="preserve">1.2. </w:t>
      </w:r>
      <w:r>
        <w:rPr>
          <w:rFonts w:ascii="Times New Roman" w:hAnsi="Times New Roman" w:cs="Times New Roman"/>
          <w:sz w:val="30"/>
          <w:szCs w:val="30"/>
        </w:rPr>
        <w:t>пункт 1 изложить в следующей редакции:</w:t>
      </w:r>
    </w:p>
    <w:p w14:paraId="52D6FA8D" w14:textId="3CE33DB9" w:rsidR="008249C3" w:rsidRDefault="008249C3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«1. Утвердить Регламент </w:t>
      </w:r>
      <w:r w:rsidR="00A835F8">
        <w:rPr>
          <w:rFonts w:ascii="Times New Roman" w:hAnsi="Times New Roman" w:cs="Times New Roman"/>
          <w:sz w:val="30"/>
          <w:szCs w:val="30"/>
        </w:rPr>
        <w:t>Дубровенского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 (прилагается).»;</w:t>
      </w:r>
    </w:p>
    <w:p w14:paraId="1C56DAC7" w14:textId="1E5F96E4" w:rsidR="008249C3" w:rsidRDefault="008249C3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23A89">
        <w:rPr>
          <w:rFonts w:ascii="Times New Roman" w:hAnsi="Times New Roman" w:cs="Times New Roman"/>
          <w:sz w:val="30"/>
          <w:szCs w:val="30"/>
        </w:rPr>
        <w:t xml:space="preserve">1.3. </w:t>
      </w:r>
      <w:r>
        <w:rPr>
          <w:rFonts w:ascii="Times New Roman" w:hAnsi="Times New Roman" w:cs="Times New Roman"/>
          <w:sz w:val="30"/>
          <w:szCs w:val="30"/>
        </w:rPr>
        <w:t>в Регламенте, утвержденном этим решением:</w:t>
      </w:r>
    </w:p>
    <w:p w14:paraId="4B13B8D1" w14:textId="77777777" w:rsidR="008249C3" w:rsidRDefault="008249C3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пункт 2 изложить в следующей редакции:</w:t>
      </w:r>
    </w:p>
    <w:p w14:paraId="4EA6106D" w14:textId="499B9C0E" w:rsidR="008249C3" w:rsidRDefault="008249C3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«2. </w:t>
      </w:r>
      <w:r w:rsidRPr="008249C3">
        <w:rPr>
          <w:rFonts w:ascii="Times New Roman" w:hAnsi="Times New Roman" w:cs="Times New Roman"/>
          <w:sz w:val="30"/>
          <w:szCs w:val="30"/>
        </w:rPr>
        <w:t>Совет в своей деятельности руководствуется Конституцией Республики Беларус</w:t>
      </w:r>
      <w:r w:rsidR="00C76482">
        <w:rPr>
          <w:rFonts w:ascii="Times New Roman" w:hAnsi="Times New Roman" w:cs="Times New Roman"/>
          <w:sz w:val="30"/>
          <w:szCs w:val="30"/>
        </w:rPr>
        <w:t xml:space="preserve">ь, Законом Республики Беларусь </w:t>
      </w:r>
      <w:r w:rsidR="004D4D20">
        <w:rPr>
          <w:rFonts w:ascii="Times New Roman" w:hAnsi="Times New Roman" w:cs="Times New Roman"/>
          <w:sz w:val="30"/>
          <w:szCs w:val="30"/>
        </w:rPr>
        <w:t xml:space="preserve">от 4 января 2010 г. </w:t>
      </w:r>
      <w:r w:rsidR="00A835F8">
        <w:rPr>
          <w:rFonts w:ascii="Times New Roman" w:hAnsi="Times New Roman" w:cs="Times New Roman"/>
          <w:sz w:val="30"/>
          <w:szCs w:val="30"/>
        </w:rPr>
        <w:t xml:space="preserve">  </w:t>
      </w:r>
      <w:r w:rsidR="004D4D20">
        <w:rPr>
          <w:rFonts w:ascii="Times New Roman" w:hAnsi="Times New Roman" w:cs="Times New Roman"/>
          <w:sz w:val="30"/>
          <w:szCs w:val="30"/>
        </w:rPr>
        <w:t xml:space="preserve">№ 108-З </w:t>
      </w:r>
      <w:r w:rsidR="00C76482">
        <w:rPr>
          <w:rFonts w:ascii="Times New Roman" w:hAnsi="Times New Roman" w:cs="Times New Roman"/>
          <w:sz w:val="30"/>
          <w:szCs w:val="30"/>
        </w:rPr>
        <w:t>«</w:t>
      </w:r>
      <w:r w:rsidRPr="008249C3">
        <w:rPr>
          <w:rFonts w:ascii="Times New Roman" w:hAnsi="Times New Roman" w:cs="Times New Roman"/>
          <w:sz w:val="30"/>
          <w:szCs w:val="30"/>
        </w:rPr>
        <w:t>О местном управлении и самоуправлении в Республике Беларусь</w:t>
      </w:r>
      <w:r w:rsidR="00A835F8">
        <w:rPr>
          <w:rFonts w:ascii="Times New Roman" w:hAnsi="Times New Roman" w:cs="Times New Roman"/>
          <w:sz w:val="30"/>
          <w:szCs w:val="30"/>
        </w:rPr>
        <w:t>»</w:t>
      </w:r>
      <w:r w:rsidRPr="008249C3">
        <w:rPr>
          <w:rFonts w:ascii="Times New Roman" w:hAnsi="Times New Roman" w:cs="Times New Roman"/>
          <w:sz w:val="30"/>
          <w:szCs w:val="30"/>
        </w:rPr>
        <w:t>, Законом Республик</w:t>
      </w:r>
      <w:r>
        <w:rPr>
          <w:rFonts w:ascii="Times New Roman" w:hAnsi="Times New Roman" w:cs="Times New Roman"/>
          <w:sz w:val="30"/>
          <w:szCs w:val="30"/>
        </w:rPr>
        <w:t>и Беларусь от 27 марта 1992 г. № 1547-</w:t>
      </w:r>
      <w:r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8249C3">
        <w:rPr>
          <w:rFonts w:ascii="Times New Roman" w:hAnsi="Times New Roman" w:cs="Times New Roman"/>
          <w:sz w:val="30"/>
          <w:szCs w:val="30"/>
        </w:rPr>
        <w:t xml:space="preserve"> «О статусе депутата местного Совета депутатов», иными нормативными правовыми актами и настоящим Регламентом.</w:t>
      </w:r>
      <w:r>
        <w:rPr>
          <w:rFonts w:ascii="Times New Roman" w:hAnsi="Times New Roman" w:cs="Times New Roman"/>
          <w:sz w:val="30"/>
          <w:szCs w:val="30"/>
        </w:rPr>
        <w:t>»;</w:t>
      </w:r>
    </w:p>
    <w:p w14:paraId="3C0F6B13" w14:textId="66D4BCA5" w:rsidR="000F372A" w:rsidRDefault="008249C3" w:rsidP="000F3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F372A">
        <w:rPr>
          <w:rFonts w:ascii="Times New Roman" w:hAnsi="Times New Roman" w:cs="Times New Roman"/>
          <w:sz w:val="30"/>
          <w:szCs w:val="30"/>
        </w:rPr>
        <w:t>пункт 1</w:t>
      </w:r>
      <w:r w:rsidR="00FA20C2">
        <w:rPr>
          <w:rFonts w:ascii="Times New Roman" w:hAnsi="Times New Roman" w:cs="Times New Roman"/>
          <w:sz w:val="30"/>
          <w:szCs w:val="30"/>
        </w:rPr>
        <w:t>2</w:t>
      </w:r>
      <w:r w:rsidR="000F372A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14:paraId="368B8CA6" w14:textId="20FA2DD5" w:rsidR="000F372A" w:rsidRPr="000F372A" w:rsidRDefault="000F372A" w:rsidP="000F3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«1</w:t>
      </w:r>
      <w:r w:rsidR="00FA20C2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F372A">
        <w:t xml:space="preserve"> </w:t>
      </w:r>
      <w:r w:rsidRPr="000F372A">
        <w:rPr>
          <w:rFonts w:ascii="Times New Roman" w:hAnsi="Times New Roman" w:cs="Times New Roman"/>
          <w:sz w:val="30"/>
          <w:szCs w:val="30"/>
        </w:rPr>
        <w:t>По каждому вопросу, вносимому для рассмотрения на сессии Совета, представляется соответствующий проект решения на бума</w:t>
      </w:r>
      <w:r w:rsidR="004D4D20">
        <w:rPr>
          <w:rFonts w:ascii="Times New Roman" w:hAnsi="Times New Roman" w:cs="Times New Roman"/>
          <w:sz w:val="30"/>
          <w:szCs w:val="30"/>
        </w:rPr>
        <w:t xml:space="preserve">жном носителе и в электронном </w:t>
      </w:r>
      <w:r w:rsidRPr="000F372A">
        <w:rPr>
          <w:rFonts w:ascii="Times New Roman" w:hAnsi="Times New Roman" w:cs="Times New Roman"/>
          <w:sz w:val="30"/>
          <w:szCs w:val="30"/>
        </w:rPr>
        <w:t>виде.</w:t>
      </w:r>
    </w:p>
    <w:p w14:paraId="229F807E" w14:textId="77777777" w:rsidR="000F372A" w:rsidRDefault="000F372A" w:rsidP="000F3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F372A">
        <w:rPr>
          <w:rFonts w:ascii="Times New Roman" w:hAnsi="Times New Roman" w:cs="Times New Roman"/>
          <w:sz w:val="30"/>
          <w:szCs w:val="30"/>
        </w:rPr>
        <w:t>К проекту решения прилагаются:</w:t>
      </w:r>
    </w:p>
    <w:p w14:paraId="5C11207D" w14:textId="77777777" w:rsidR="000F372A" w:rsidRPr="000F372A" w:rsidRDefault="000F372A" w:rsidP="000F3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сопроводительное письмо;</w:t>
      </w:r>
    </w:p>
    <w:p w14:paraId="18183687" w14:textId="77777777" w:rsidR="000F372A" w:rsidRPr="000F372A" w:rsidRDefault="000F372A" w:rsidP="000F3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F372A">
        <w:rPr>
          <w:rFonts w:ascii="Times New Roman" w:hAnsi="Times New Roman" w:cs="Times New Roman"/>
          <w:sz w:val="30"/>
          <w:szCs w:val="30"/>
        </w:rPr>
        <w:t>обоснование</w:t>
      </w:r>
      <w:r>
        <w:rPr>
          <w:rFonts w:ascii="Times New Roman" w:hAnsi="Times New Roman" w:cs="Times New Roman"/>
          <w:sz w:val="30"/>
          <w:szCs w:val="30"/>
        </w:rPr>
        <w:t xml:space="preserve"> необходимости принятия решения (далее – обоснование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), </w:t>
      </w:r>
      <w:r w:rsidRPr="000F372A">
        <w:rPr>
          <w:rFonts w:ascii="Times New Roman" w:hAnsi="Times New Roman" w:cs="Times New Roman"/>
          <w:sz w:val="30"/>
          <w:szCs w:val="30"/>
        </w:rPr>
        <w:t xml:space="preserve"> включая</w:t>
      </w:r>
      <w:proofErr w:type="gramEnd"/>
      <w:r w:rsidRPr="000F372A">
        <w:rPr>
          <w:rFonts w:ascii="Times New Roman" w:hAnsi="Times New Roman" w:cs="Times New Roman"/>
          <w:sz w:val="30"/>
          <w:szCs w:val="30"/>
        </w:rPr>
        <w:t xml:space="preserve"> финансово-экономическое обоснование;</w:t>
      </w:r>
    </w:p>
    <w:p w14:paraId="73F087B8" w14:textId="77777777" w:rsidR="000F372A" w:rsidRPr="000F372A" w:rsidRDefault="000F372A" w:rsidP="000F3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0F372A">
        <w:rPr>
          <w:rFonts w:ascii="Times New Roman" w:hAnsi="Times New Roman" w:cs="Times New Roman"/>
          <w:sz w:val="30"/>
          <w:szCs w:val="30"/>
        </w:rPr>
        <w:t>список докладчиков и содокладчиков;</w:t>
      </w:r>
    </w:p>
    <w:p w14:paraId="6D93A443" w14:textId="77777777" w:rsidR="000F372A" w:rsidRPr="000F372A" w:rsidRDefault="000F372A" w:rsidP="000F3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F372A">
        <w:rPr>
          <w:rFonts w:ascii="Times New Roman" w:hAnsi="Times New Roman" w:cs="Times New Roman"/>
          <w:sz w:val="30"/>
          <w:szCs w:val="30"/>
        </w:rPr>
        <w:t>список лиц, подготовивших проект решения;</w:t>
      </w:r>
    </w:p>
    <w:p w14:paraId="54119972" w14:textId="77777777" w:rsidR="000F372A" w:rsidRPr="000F372A" w:rsidRDefault="000F372A" w:rsidP="000F3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F372A">
        <w:rPr>
          <w:rFonts w:ascii="Times New Roman" w:hAnsi="Times New Roman" w:cs="Times New Roman"/>
          <w:sz w:val="30"/>
          <w:szCs w:val="30"/>
        </w:rPr>
        <w:t>список лиц, приглашаемых на заседание Совета;</w:t>
      </w:r>
    </w:p>
    <w:p w14:paraId="4238950A" w14:textId="77777777" w:rsidR="000F372A" w:rsidRDefault="000F372A" w:rsidP="000F3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F372A">
        <w:rPr>
          <w:rFonts w:ascii="Times New Roman" w:hAnsi="Times New Roman" w:cs="Times New Roman"/>
          <w:sz w:val="30"/>
          <w:szCs w:val="30"/>
        </w:rPr>
        <w:t>указатель рассылки решения.</w:t>
      </w:r>
    </w:p>
    <w:p w14:paraId="0FBA6652" w14:textId="77777777" w:rsidR="008F0B30" w:rsidRPr="00115DE4" w:rsidRDefault="000F372A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составлении списка лиц, </w:t>
      </w:r>
      <w:r w:rsidRPr="00115DE4">
        <w:rPr>
          <w:rFonts w:ascii="Times New Roman" w:hAnsi="Times New Roman" w:cs="Times New Roman"/>
          <w:sz w:val="30"/>
          <w:szCs w:val="30"/>
        </w:rPr>
        <w:t xml:space="preserve">подготовивших проект решения, обязательно указываются сведения о работниках структурного подразделения райисполкома (организации), в том числе юридической службы. </w:t>
      </w:r>
    </w:p>
    <w:p w14:paraId="7CF4086A" w14:textId="77777777" w:rsidR="000F372A" w:rsidRDefault="000F372A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C00000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К</w:t>
      </w:r>
      <w:r w:rsidRPr="000F372A">
        <w:rPr>
          <w:rFonts w:ascii="Times New Roman" w:hAnsi="Times New Roman" w:cs="Times New Roman"/>
          <w:sz w:val="30"/>
          <w:szCs w:val="30"/>
        </w:rPr>
        <w:t xml:space="preserve"> проекту решения, являющегося нормативным </w:t>
      </w:r>
      <w:r>
        <w:rPr>
          <w:rFonts w:ascii="Times New Roman" w:hAnsi="Times New Roman" w:cs="Times New Roman"/>
          <w:sz w:val="30"/>
          <w:szCs w:val="30"/>
        </w:rPr>
        <w:t xml:space="preserve">правовым актом (далее, если не указано иное, - НПА) либо техническим нормативным правовым актом, не относящимся к области технического нормирования и стандартизации (далее – ТНПА), дополнительно прилагаются сведения о лице, ответственном за подготовку проекта решения (далее – разработчик решения), с указанием занимаемой им должности, фамилии, собственного имени, отчества (если таковое имеется) и номера рабочего телефона. </w:t>
      </w:r>
    </w:p>
    <w:p w14:paraId="38F3C64A" w14:textId="77777777" w:rsidR="00AA2340" w:rsidRDefault="00AA2340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Сопроводительное письмо, обоснование к ненормативному (индивидуальному) правовому акту и локальному правовому акту Совета должны быть подписаны, а проекты решений и иные документы завизированы руководителями структурных подразделений райисполкома (организаций), вносящих вопрос на рассмотрение в Совет, а во время отсутствия этих должностных лиц – лицами, исполняющими обязанности руководителей.»;</w:t>
      </w:r>
    </w:p>
    <w:p w14:paraId="7B0AE16A" w14:textId="45E4AE11" w:rsidR="00AA2340" w:rsidRDefault="00AA2340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часть вторую пункта 1</w:t>
      </w:r>
      <w:r w:rsidR="00FA20C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14:paraId="6B76AC39" w14:textId="3D455439" w:rsidR="00AA2340" w:rsidRDefault="00AA2340" w:rsidP="002C7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пункт 1</w:t>
      </w:r>
      <w:r w:rsidR="00FA20C2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14:paraId="42B9E557" w14:textId="161DC9EE" w:rsidR="00AA2340" w:rsidRPr="00AA2340" w:rsidRDefault="00AA2340" w:rsidP="00AA2340">
      <w:pPr>
        <w:pStyle w:val="point"/>
        <w:ind w:firstLine="709"/>
        <w:rPr>
          <w:sz w:val="30"/>
          <w:szCs w:val="30"/>
        </w:rPr>
      </w:pPr>
      <w:r w:rsidRPr="00AA2340">
        <w:rPr>
          <w:sz w:val="30"/>
          <w:szCs w:val="30"/>
        </w:rPr>
        <w:t>«1</w:t>
      </w:r>
      <w:r w:rsidR="00FA20C2">
        <w:rPr>
          <w:sz w:val="30"/>
          <w:szCs w:val="30"/>
        </w:rPr>
        <w:t>4</w:t>
      </w:r>
      <w:r w:rsidRPr="00AA2340">
        <w:rPr>
          <w:sz w:val="30"/>
          <w:szCs w:val="30"/>
        </w:rPr>
        <w:t>. Обоснование должно содержать информацию об актах законодательства, на основании и (или) во исполнение которых подготовлен проект, целях его подготовки, прогнозе предполагаемых последствий принятия,</w:t>
      </w:r>
      <w:r>
        <w:rPr>
          <w:sz w:val="30"/>
          <w:szCs w:val="30"/>
        </w:rPr>
        <w:t xml:space="preserve"> о согласовании проекта, если такое согласование является обязательным, </w:t>
      </w:r>
      <w:r w:rsidRPr="00AA2340">
        <w:rPr>
          <w:sz w:val="30"/>
          <w:szCs w:val="30"/>
        </w:rPr>
        <w:t xml:space="preserve"> а также перечне решений (их структурных элементов), подлежащих признанию утратившими силу, изменению и (или) дополнению в связи с принятием решения (при их наличии).</w:t>
      </w:r>
    </w:p>
    <w:p w14:paraId="70A02454" w14:textId="77777777" w:rsidR="00AA2340" w:rsidRDefault="00AA2340" w:rsidP="00AA2340">
      <w:pPr>
        <w:pStyle w:val="newncpi"/>
        <w:ind w:firstLine="709"/>
        <w:rPr>
          <w:sz w:val="30"/>
          <w:szCs w:val="30"/>
        </w:rPr>
      </w:pPr>
      <w:r w:rsidRPr="00AA2340">
        <w:rPr>
          <w:sz w:val="30"/>
          <w:szCs w:val="30"/>
        </w:rPr>
        <w:t xml:space="preserve">Обоснование </w:t>
      </w:r>
      <w:r>
        <w:rPr>
          <w:sz w:val="30"/>
          <w:szCs w:val="30"/>
        </w:rPr>
        <w:t xml:space="preserve">и финансово-экономическое обоснование к проекту </w:t>
      </w:r>
      <w:r w:rsidRPr="00AA2340">
        <w:rPr>
          <w:sz w:val="30"/>
          <w:szCs w:val="30"/>
        </w:rPr>
        <w:t xml:space="preserve">решения, </w:t>
      </w:r>
      <w:r>
        <w:rPr>
          <w:sz w:val="30"/>
          <w:szCs w:val="30"/>
        </w:rPr>
        <w:t xml:space="preserve">являющегося НПА, составляются по формам, утвержденным постановлением Совета Министров Республики Беларусь от 25 января 2019 г. № 54 «О прогнозировании последствий принятия (издания) нормативно правовых актов», </w:t>
      </w:r>
      <w:r w:rsidR="006C3158">
        <w:rPr>
          <w:sz w:val="30"/>
          <w:szCs w:val="30"/>
        </w:rPr>
        <w:t>и подписываются председателем Совета, а в его отсутствие – заместителем председателя Совета.</w:t>
      </w:r>
    </w:p>
    <w:p w14:paraId="4A9E8FAB" w14:textId="77777777" w:rsidR="006C3158" w:rsidRDefault="006C3158" w:rsidP="006C315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К проекту решения, являющегося ТНПА, составляется пояснительная записка, содержащая информацию о целях его разработки, предмете нормативного регулирования, и подписывается председателем Совета, а в его отсутствие – заместителем председателя Совета.»;</w:t>
      </w:r>
    </w:p>
    <w:p w14:paraId="3FFA755A" w14:textId="7C60D6F5" w:rsidR="006C3158" w:rsidRDefault="006C3158" w:rsidP="006C315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из пункта 1</w:t>
      </w:r>
      <w:r w:rsidR="00FA20C2">
        <w:rPr>
          <w:sz w:val="30"/>
          <w:szCs w:val="30"/>
        </w:rPr>
        <w:t>5</w:t>
      </w:r>
      <w:r>
        <w:rPr>
          <w:sz w:val="30"/>
          <w:szCs w:val="30"/>
        </w:rPr>
        <w:t xml:space="preserve"> слова «к проекту решения» исключить;</w:t>
      </w:r>
    </w:p>
    <w:p w14:paraId="0674DC8F" w14:textId="2DEF7D05" w:rsidR="006C3158" w:rsidRDefault="006C3158" w:rsidP="006C315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пункт 1</w:t>
      </w:r>
      <w:r w:rsidR="00FA20C2">
        <w:rPr>
          <w:sz w:val="30"/>
          <w:szCs w:val="30"/>
        </w:rPr>
        <w:t>6</w:t>
      </w:r>
      <w:r>
        <w:rPr>
          <w:sz w:val="30"/>
          <w:szCs w:val="30"/>
        </w:rPr>
        <w:t xml:space="preserve"> дополнить частью второй следующего содержании:</w:t>
      </w:r>
    </w:p>
    <w:p w14:paraId="4C3E0BC7" w14:textId="77777777" w:rsidR="006C3158" w:rsidRDefault="006C3158" w:rsidP="006C315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«Персональная ответственность за качество подготовки проекта решения, являющегося НПА, ТНПА, в том числе за установленные в нем финансовые показатели, индексы, коэффициенты, нормативы, лимиты и иные показатели, а также формулы их расчета; необходимость, приоритетность и полноту правового регулирования соответствующих общественных отношений; соответствие техническим нормативным правовым актам, международным договорам, возлагается на руководителе</w:t>
      </w:r>
      <w:r w:rsidR="00462631">
        <w:rPr>
          <w:sz w:val="30"/>
          <w:szCs w:val="30"/>
        </w:rPr>
        <w:t>й</w:t>
      </w:r>
      <w:r>
        <w:rPr>
          <w:sz w:val="30"/>
          <w:szCs w:val="30"/>
        </w:rPr>
        <w:t xml:space="preserve"> структурных подразделений райисполкома (организации), осуществлявших подготовку проекта решения.»;</w:t>
      </w:r>
    </w:p>
    <w:p w14:paraId="0356A31E" w14:textId="137E427A" w:rsidR="006C3158" w:rsidRDefault="006C3158" w:rsidP="006C315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пункт 1</w:t>
      </w:r>
      <w:r w:rsidR="00FA20C2">
        <w:rPr>
          <w:sz w:val="30"/>
          <w:szCs w:val="30"/>
        </w:rPr>
        <w:t>7</w:t>
      </w:r>
      <w:r>
        <w:rPr>
          <w:sz w:val="30"/>
          <w:szCs w:val="30"/>
        </w:rPr>
        <w:t xml:space="preserve"> изложить в следующей редакции:</w:t>
      </w:r>
    </w:p>
    <w:p w14:paraId="2DBC76DD" w14:textId="6097C2A7" w:rsidR="006C3158" w:rsidRPr="006C3158" w:rsidRDefault="006C3158" w:rsidP="006C315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«1</w:t>
      </w:r>
      <w:r w:rsidR="00FA20C2">
        <w:rPr>
          <w:sz w:val="30"/>
          <w:szCs w:val="30"/>
        </w:rPr>
        <w:t>7</w:t>
      </w:r>
      <w:r>
        <w:rPr>
          <w:sz w:val="30"/>
          <w:szCs w:val="30"/>
        </w:rPr>
        <w:t>.</w:t>
      </w:r>
      <w:r w:rsidRPr="006C3158">
        <w:t xml:space="preserve"> </w:t>
      </w:r>
      <w:r w:rsidRPr="006C3158">
        <w:rPr>
          <w:sz w:val="30"/>
          <w:szCs w:val="30"/>
        </w:rPr>
        <w:t xml:space="preserve">Подготовка проектов решений осуществляется в соответствии с требованиями Закона Республики Беларусь от </w:t>
      </w:r>
      <w:r>
        <w:rPr>
          <w:sz w:val="30"/>
          <w:szCs w:val="30"/>
        </w:rPr>
        <w:t>17 июля 2018 г. № 130-З</w:t>
      </w:r>
      <w:proofErr w:type="gramStart"/>
      <w:r>
        <w:rPr>
          <w:sz w:val="30"/>
          <w:szCs w:val="30"/>
        </w:rPr>
        <w:t xml:space="preserve"> </w:t>
      </w:r>
      <w:r w:rsidR="00FA20C2">
        <w:rPr>
          <w:sz w:val="30"/>
          <w:szCs w:val="30"/>
        </w:rPr>
        <w:t xml:space="preserve">  </w:t>
      </w:r>
      <w:r>
        <w:rPr>
          <w:sz w:val="30"/>
          <w:szCs w:val="30"/>
        </w:rPr>
        <w:t>«</w:t>
      </w:r>
      <w:proofErr w:type="gramEnd"/>
      <w:r w:rsidRPr="006C3158">
        <w:rPr>
          <w:sz w:val="30"/>
          <w:szCs w:val="30"/>
        </w:rPr>
        <w:t>О нормативных правовых актах Республики Беларусь</w:t>
      </w:r>
      <w:r>
        <w:rPr>
          <w:sz w:val="30"/>
          <w:szCs w:val="30"/>
        </w:rPr>
        <w:t>»</w:t>
      </w:r>
      <w:r w:rsidRPr="006C3158">
        <w:rPr>
          <w:sz w:val="30"/>
          <w:szCs w:val="30"/>
        </w:rPr>
        <w:t xml:space="preserve">, </w:t>
      </w:r>
      <w:r w:rsidR="002B6D6B">
        <w:rPr>
          <w:sz w:val="30"/>
          <w:szCs w:val="30"/>
        </w:rPr>
        <w:t>иных актов законодате</w:t>
      </w:r>
      <w:r w:rsidR="004D4D20">
        <w:rPr>
          <w:sz w:val="30"/>
          <w:szCs w:val="30"/>
        </w:rPr>
        <w:t>льства, настоящего Регламента</w:t>
      </w:r>
      <w:r w:rsidR="002B6D6B">
        <w:rPr>
          <w:sz w:val="30"/>
          <w:szCs w:val="30"/>
        </w:rPr>
        <w:t xml:space="preserve">. </w:t>
      </w:r>
    </w:p>
    <w:p w14:paraId="3228C245" w14:textId="77777777" w:rsidR="006C3158" w:rsidRDefault="006C3158" w:rsidP="006C3158">
      <w:pPr>
        <w:pStyle w:val="newncpi"/>
        <w:ind w:firstLine="709"/>
        <w:rPr>
          <w:sz w:val="30"/>
          <w:szCs w:val="30"/>
        </w:rPr>
      </w:pPr>
      <w:r w:rsidRPr="006C3158">
        <w:rPr>
          <w:sz w:val="30"/>
          <w:szCs w:val="30"/>
        </w:rPr>
        <w:t xml:space="preserve">Наименования юридических лиц в проектах решений </w:t>
      </w:r>
      <w:r w:rsidR="002B6D6B">
        <w:rPr>
          <w:sz w:val="30"/>
          <w:szCs w:val="30"/>
        </w:rPr>
        <w:t xml:space="preserve">указываются </w:t>
      </w:r>
      <w:r w:rsidRPr="006C3158">
        <w:rPr>
          <w:sz w:val="30"/>
          <w:szCs w:val="30"/>
        </w:rPr>
        <w:t xml:space="preserve">в точном соответствии со сведениями Единого государственного регистра юридических лиц и индивидуальных предпринимателей, </w:t>
      </w:r>
      <w:r w:rsidR="002B6D6B">
        <w:rPr>
          <w:sz w:val="30"/>
          <w:szCs w:val="30"/>
        </w:rPr>
        <w:t>соответствующая информация включается в обоснование.»;</w:t>
      </w:r>
    </w:p>
    <w:p w14:paraId="60B19D91" w14:textId="1C0B1A90" w:rsidR="002B6D6B" w:rsidRDefault="002B6D6B" w:rsidP="006C315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пункты 5</w:t>
      </w:r>
      <w:r w:rsidR="003E5C42">
        <w:rPr>
          <w:sz w:val="30"/>
          <w:szCs w:val="30"/>
        </w:rPr>
        <w:t>5</w:t>
      </w:r>
      <w:r>
        <w:rPr>
          <w:sz w:val="30"/>
          <w:szCs w:val="30"/>
        </w:rPr>
        <w:t>-</w:t>
      </w:r>
      <w:r w:rsidR="004964E6">
        <w:rPr>
          <w:sz w:val="30"/>
          <w:szCs w:val="30"/>
        </w:rPr>
        <w:t>59</w:t>
      </w:r>
      <w:r>
        <w:rPr>
          <w:sz w:val="30"/>
          <w:szCs w:val="30"/>
        </w:rPr>
        <w:t xml:space="preserve"> изложить в следующей редакции:</w:t>
      </w:r>
    </w:p>
    <w:p w14:paraId="18F6AEFA" w14:textId="59B57FC8" w:rsidR="003E5C42" w:rsidRPr="00115DE4" w:rsidRDefault="002B6D6B" w:rsidP="003E5C4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3E5C42">
        <w:rPr>
          <w:sz w:val="30"/>
          <w:szCs w:val="30"/>
        </w:rPr>
        <w:t>55</w:t>
      </w:r>
      <w:r>
        <w:rPr>
          <w:sz w:val="30"/>
          <w:szCs w:val="30"/>
        </w:rPr>
        <w:t xml:space="preserve">. </w:t>
      </w:r>
      <w:r w:rsidR="003E5C42" w:rsidRPr="0098284D">
        <w:rPr>
          <w:sz w:val="30"/>
          <w:szCs w:val="30"/>
        </w:rPr>
        <w:t xml:space="preserve">Решения, </w:t>
      </w:r>
      <w:r w:rsidR="003E5C42">
        <w:rPr>
          <w:sz w:val="30"/>
          <w:szCs w:val="30"/>
        </w:rPr>
        <w:t xml:space="preserve">являющиеся НПА, </w:t>
      </w:r>
      <w:r w:rsidR="003E5C42" w:rsidRPr="0098284D">
        <w:rPr>
          <w:sz w:val="30"/>
          <w:szCs w:val="30"/>
        </w:rPr>
        <w:t xml:space="preserve">подлежат обязательной юридической экспертизе в </w:t>
      </w:r>
      <w:r w:rsidR="003E5C42">
        <w:rPr>
          <w:sz w:val="30"/>
          <w:szCs w:val="30"/>
        </w:rPr>
        <w:t xml:space="preserve">главном </w:t>
      </w:r>
      <w:r w:rsidR="003E5C42" w:rsidRPr="0098284D">
        <w:rPr>
          <w:sz w:val="30"/>
          <w:szCs w:val="30"/>
        </w:rPr>
        <w:t xml:space="preserve">управлении юстиции </w:t>
      </w:r>
      <w:r w:rsidR="003E5C42" w:rsidRPr="00115DE4">
        <w:rPr>
          <w:sz w:val="30"/>
          <w:szCs w:val="30"/>
        </w:rPr>
        <w:t>Витебского областного исполнительного комитета (далее – облисполком), а решения, являющиеся ТНПА,</w:t>
      </w:r>
      <w:r w:rsidR="004964E6">
        <w:rPr>
          <w:sz w:val="30"/>
          <w:szCs w:val="30"/>
        </w:rPr>
        <w:t xml:space="preserve"> </w:t>
      </w:r>
      <w:r w:rsidR="004964E6" w:rsidRPr="00115DE4">
        <w:rPr>
          <w:sz w:val="30"/>
          <w:szCs w:val="30"/>
        </w:rPr>
        <w:t>–</w:t>
      </w:r>
      <w:r w:rsidR="004964E6">
        <w:rPr>
          <w:sz w:val="30"/>
          <w:szCs w:val="30"/>
        </w:rPr>
        <w:t xml:space="preserve"> </w:t>
      </w:r>
      <w:r w:rsidR="003E5C42" w:rsidRPr="00115DE4">
        <w:rPr>
          <w:sz w:val="30"/>
          <w:szCs w:val="30"/>
        </w:rPr>
        <w:t>в</w:t>
      </w:r>
      <w:r w:rsidR="004964E6">
        <w:rPr>
          <w:sz w:val="30"/>
          <w:szCs w:val="30"/>
        </w:rPr>
        <w:t xml:space="preserve"> Н</w:t>
      </w:r>
      <w:r w:rsidR="003E5C42" w:rsidRPr="00115DE4">
        <w:rPr>
          <w:sz w:val="30"/>
          <w:szCs w:val="30"/>
        </w:rPr>
        <w:t xml:space="preserve">ациональном центре правовой информации (далее – НЦПИ). </w:t>
      </w:r>
    </w:p>
    <w:p w14:paraId="4AA3647E" w14:textId="78D31683" w:rsidR="003E5C42" w:rsidRDefault="003E5C42" w:rsidP="003E5C4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Руководитель структурного </w:t>
      </w:r>
      <w:r w:rsidRPr="001C7721">
        <w:rPr>
          <w:sz w:val="30"/>
          <w:szCs w:val="30"/>
        </w:rPr>
        <w:t xml:space="preserve">подразделения райисполкома </w:t>
      </w:r>
      <w:r>
        <w:rPr>
          <w:sz w:val="30"/>
          <w:szCs w:val="30"/>
        </w:rPr>
        <w:t>(</w:t>
      </w:r>
      <w:r w:rsidRPr="001C7721">
        <w:rPr>
          <w:sz w:val="30"/>
          <w:szCs w:val="30"/>
        </w:rPr>
        <w:t>организации</w:t>
      </w:r>
      <w:r>
        <w:rPr>
          <w:sz w:val="30"/>
          <w:szCs w:val="30"/>
        </w:rPr>
        <w:t>), подготовившего</w:t>
      </w:r>
      <w:r w:rsidRPr="001C7721">
        <w:rPr>
          <w:sz w:val="30"/>
          <w:szCs w:val="30"/>
        </w:rPr>
        <w:t xml:space="preserve"> проект решения, </w:t>
      </w:r>
      <w:r>
        <w:rPr>
          <w:sz w:val="30"/>
          <w:szCs w:val="30"/>
        </w:rPr>
        <w:t xml:space="preserve">являющегося НПА, ТНПА, должен </w:t>
      </w:r>
      <w:r w:rsidRPr="001C7721">
        <w:rPr>
          <w:sz w:val="30"/>
          <w:szCs w:val="30"/>
        </w:rPr>
        <w:t xml:space="preserve"> обеспечить представление решения и документов, указанных в </w:t>
      </w:r>
      <w:r>
        <w:rPr>
          <w:sz w:val="30"/>
          <w:szCs w:val="30"/>
        </w:rPr>
        <w:t xml:space="preserve">части четвертой </w:t>
      </w:r>
      <w:r w:rsidRPr="001C7721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1C7721">
        <w:rPr>
          <w:sz w:val="30"/>
          <w:szCs w:val="30"/>
        </w:rPr>
        <w:t xml:space="preserve"> 1</w:t>
      </w:r>
      <w:r w:rsidR="004964E6">
        <w:rPr>
          <w:sz w:val="30"/>
          <w:szCs w:val="30"/>
        </w:rPr>
        <w:t>2</w:t>
      </w:r>
      <w:r w:rsidRPr="001C7721">
        <w:rPr>
          <w:sz w:val="30"/>
          <w:szCs w:val="30"/>
        </w:rPr>
        <w:t xml:space="preserve"> </w:t>
      </w:r>
      <w:r>
        <w:rPr>
          <w:sz w:val="30"/>
          <w:szCs w:val="30"/>
        </w:rPr>
        <w:t>и в частях второй и третей пункта 1</w:t>
      </w:r>
      <w:r w:rsidR="004964E6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Pr="001C7721">
        <w:rPr>
          <w:sz w:val="30"/>
          <w:szCs w:val="30"/>
        </w:rPr>
        <w:t>настоящего Регламента, с соблюдением тре</w:t>
      </w:r>
      <w:r w:rsidR="004D4D20">
        <w:rPr>
          <w:sz w:val="30"/>
          <w:szCs w:val="30"/>
        </w:rPr>
        <w:t>бований, установленных пункто</w:t>
      </w:r>
      <w:r>
        <w:rPr>
          <w:sz w:val="30"/>
          <w:szCs w:val="30"/>
        </w:rPr>
        <w:t>м 1</w:t>
      </w:r>
      <w:r w:rsidR="004964E6">
        <w:rPr>
          <w:sz w:val="30"/>
          <w:szCs w:val="30"/>
        </w:rPr>
        <w:t>7</w:t>
      </w:r>
      <w:r>
        <w:rPr>
          <w:sz w:val="30"/>
          <w:szCs w:val="30"/>
        </w:rPr>
        <w:t xml:space="preserve">  настоящего Регламента, в Совет не позднее следующего рабочего дня после его принятия для направления решения на обязательную </w:t>
      </w:r>
      <w:r w:rsidRPr="00115DE4">
        <w:rPr>
          <w:sz w:val="30"/>
          <w:szCs w:val="30"/>
        </w:rPr>
        <w:t>юридическую экспертизу соответственно в главное управление</w:t>
      </w:r>
      <w:r w:rsidR="00085793" w:rsidRPr="00115DE4">
        <w:rPr>
          <w:sz w:val="30"/>
          <w:szCs w:val="30"/>
        </w:rPr>
        <w:t xml:space="preserve"> юстиции </w:t>
      </w:r>
      <w:r w:rsidRPr="00115DE4">
        <w:rPr>
          <w:sz w:val="30"/>
          <w:szCs w:val="30"/>
        </w:rPr>
        <w:t>облисполкома, НЦПИ.</w:t>
      </w:r>
      <w:r>
        <w:rPr>
          <w:color w:val="C00000"/>
          <w:sz w:val="30"/>
          <w:szCs w:val="30"/>
        </w:rPr>
        <w:t xml:space="preserve"> </w:t>
      </w:r>
    </w:p>
    <w:p w14:paraId="79530E09" w14:textId="77777777" w:rsidR="003E5C42" w:rsidRDefault="003E5C42" w:rsidP="003E5C4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Проект решения и прилагаемые к нему документы представляются в Совет в виде документов на бумажном носителе и электронных файлов с текстами этих документов. Персональную ответственность за соответствие электронных файлов с текстами оригиналов документов на бумажном носителе несет разработчик решения.</w:t>
      </w:r>
    </w:p>
    <w:p w14:paraId="024E6E6D" w14:textId="77777777" w:rsidR="003E5C42" w:rsidRDefault="003E5C42" w:rsidP="00C01624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Направление </w:t>
      </w:r>
      <w:r w:rsidRPr="00C56476">
        <w:rPr>
          <w:sz w:val="30"/>
          <w:szCs w:val="30"/>
        </w:rPr>
        <w:t xml:space="preserve">решений, </w:t>
      </w:r>
      <w:r w:rsidR="00085793">
        <w:rPr>
          <w:sz w:val="30"/>
          <w:szCs w:val="30"/>
        </w:rPr>
        <w:t xml:space="preserve">являющихся НПА, ТНПА, в виде электронных документов или электронных копий документов на бумажных носителях </w:t>
      </w:r>
      <w:r w:rsidRPr="00C56476">
        <w:rPr>
          <w:sz w:val="30"/>
          <w:szCs w:val="30"/>
        </w:rPr>
        <w:t xml:space="preserve">на </w:t>
      </w:r>
      <w:r w:rsidR="00085793">
        <w:rPr>
          <w:sz w:val="30"/>
          <w:szCs w:val="30"/>
        </w:rPr>
        <w:t xml:space="preserve"> обязательную </w:t>
      </w:r>
      <w:r w:rsidRPr="00C56476">
        <w:rPr>
          <w:sz w:val="30"/>
          <w:szCs w:val="30"/>
        </w:rPr>
        <w:t>юридическую экспертизу в</w:t>
      </w:r>
      <w:r>
        <w:rPr>
          <w:sz w:val="30"/>
          <w:szCs w:val="30"/>
        </w:rPr>
        <w:t xml:space="preserve"> главное </w:t>
      </w:r>
      <w:r w:rsidRPr="00C56476">
        <w:rPr>
          <w:sz w:val="30"/>
          <w:szCs w:val="30"/>
        </w:rPr>
        <w:t xml:space="preserve"> управление юстиции  облисполкома</w:t>
      </w:r>
      <w:r w:rsidR="00085793">
        <w:rPr>
          <w:sz w:val="30"/>
          <w:szCs w:val="30"/>
        </w:rPr>
        <w:t xml:space="preserve">, НЦПИ </w:t>
      </w:r>
      <w:r w:rsidRPr="00C56476">
        <w:rPr>
          <w:sz w:val="30"/>
          <w:szCs w:val="30"/>
        </w:rPr>
        <w:t xml:space="preserve"> </w:t>
      </w:r>
      <w:r w:rsidRPr="008351F4">
        <w:rPr>
          <w:sz w:val="30"/>
          <w:szCs w:val="30"/>
        </w:rPr>
        <w:t xml:space="preserve">осуществляется главным специалистом Совета </w:t>
      </w:r>
      <w:r w:rsidR="00085793">
        <w:rPr>
          <w:sz w:val="30"/>
          <w:szCs w:val="30"/>
        </w:rPr>
        <w:t xml:space="preserve">посредством автоматизированной информационной системы, обеспечивающей формирование Национального реестра правовых актов Республики Беларусь, в </w:t>
      </w:r>
      <w:r w:rsidRPr="008351F4">
        <w:rPr>
          <w:sz w:val="30"/>
          <w:szCs w:val="30"/>
        </w:rPr>
        <w:t xml:space="preserve"> соответствии</w:t>
      </w:r>
      <w:r w:rsidRPr="00346203">
        <w:rPr>
          <w:sz w:val="30"/>
          <w:szCs w:val="30"/>
        </w:rPr>
        <w:t xml:space="preserve"> с требованиями, установленными </w:t>
      </w:r>
      <w:r w:rsidR="00085793">
        <w:rPr>
          <w:sz w:val="30"/>
          <w:szCs w:val="30"/>
        </w:rPr>
        <w:t>Указом</w:t>
      </w:r>
      <w:r w:rsidR="00085793" w:rsidRPr="00346203">
        <w:rPr>
          <w:sz w:val="30"/>
          <w:szCs w:val="30"/>
        </w:rPr>
        <w:t xml:space="preserve"> Президента Республики Беларусь от 15 июня 2015 г. № 243</w:t>
      </w:r>
      <w:r w:rsidR="00085793">
        <w:rPr>
          <w:sz w:val="30"/>
          <w:szCs w:val="30"/>
        </w:rPr>
        <w:t xml:space="preserve"> «Об электронном документообороте при подготовке и принятии правовых актов», Указом </w:t>
      </w:r>
      <w:r w:rsidR="00085793" w:rsidRPr="00085793">
        <w:rPr>
          <w:sz w:val="30"/>
          <w:szCs w:val="30"/>
        </w:rPr>
        <w:t>Президента Республики Беларусь от</w:t>
      </w:r>
      <w:r w:rsidR="00085793">
        <w:rPr>
          <w:sz w:val="30"/>
          <w:szCs w:val="30"/>
        </w:rPr>
        <w:t xml:space="preserve"> 12 апреля 2018 г. № 135 «Об обязательной юридической экспертизе технических нормативных правовых актов», Инструкцией </w:t>
      </w:r>
      <w:r>
        <w:rPr>
          <w:sz w:val="30"/>
          <w:szCs w:val="30"/>
        </w:rPr>
        <w:t xml:space="preserve"> о порядке осуществления обязательной юридической экспертизы нормативных правовых актов, утвержденной постановлением Совета Министров Республи</w:t>
      </w:r>
      <w:r w:rsidR="00085793">
        <w:rPr>
          <w:sz w:val="30"/>
          <w:szCs w:val="30"/>
        </w:rPr>
        <w:t xml:space="preserve">ки Беларусь от 23 сентября 2006 </w:t>
      </w:r>
      <w:r>
        <w:rPr>
          <w:sz w:val="30"/>
          <w:szCs w:val="30"/>
        </w:rPr>
        <w:t>г. № 1244</w:t>
      </w:r>
      <w:r w:rsidR="00085793">
        <w:rPr>
          <w:sz w:val="30"/>
          <w:szCs w:val="30"/>
        </w:rPr>
        <w:t xml:space="preserve">,  Инструкцией о порядке осуществления </w:t>
      </w:r>
      <w:r w:rsidR="00E00CE4">
        <w:rPr>
          <w:sz w:val="30"/>
          <w:szCs w:val="30"/>
        </w:rPr>
        <w:t xml:space="preserve">обязательной юридической экспертизы технических нормативных правовых актов, утвержденной постановлением Совета Министров Республики Беларусь от 15 мая 2018 г. № 353. </w:t>
      </w:r>
    </w:p>
    <w:p w14:paraId="15EF0884" w14:textId="77777777" w:rsidR="002B6D6B" w:rsidRDefault="003E5C42" w:rsidP="002B6D6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56. </w:t>
      </w:r>
      <w:r w:rsidR="002B6D6B" w:rsidRPr="0098284D">
        <w:rPr>
          <w:sz w:val="30"/>
          <w:szCs w:val="30"/>
        </w:rPr>
        <w:t xml:space="preserve">При наличии замечаний по решению, </w:t>
      </w:r>
      <w:r w:rsidR="00C01624">
        <w:rPr>
          <w:sz w:val="30"/>
          <w:szCs w:val="30"/>
        </w:rPr>
        <w:t xml:space="preserve">являющемуся НПА, ТНПА, </w:t>
      </w:r>
      <w:r w:rsidR="002B6D6B" w:rsidRPr="0098284D">
        <w:rPr>
          <w:sz w:val="30"/>
          <w:szCs w:val="30"/>
        </w:rPr>
        <w:t xml:space="preserve">во время проведения обязательной юридической экспертизы и внесении </w:t>
      </w:r>
      <w:r w:rsidR="002B6D6B">
        <w:rPr>
          <w:sz w:val="30"/>
          <w:szCs w:val="30"/>
        </w:rPr>
        <w:t xml:space="preserve">главным </w:t>
      </w:r>
      <w:r w:rsidR="002B6D6B" w:rsidRPr="0098284D">
        <w:rPr>
          <w:sz w:val="30"/>
          <w:szCs w:val="30"/>
        </w:rPr>
        <w:t>у</w:t>
      </w:r>
      <w:r w:rsidR="00C01624">
        <w:rPr>
          <w:sz w:val="30"/>
          <w:szCs w:val="30"/>
        </w:rPr>
        <w:t xml:space="preserve">правлением юстиции облисполкома, НЦПИ </w:t>
      </w:r>
      <w:r w:rsidR="002B6D6B" w:rsidRPr="0098284D">
        <w:rPr>
          <w:sz w:val="30"/>
          <w:szCs w:val="30"/>
        </w:rPr>
        <w:t xml:space="preserve">предложения об их устранении в рабочем порядке доработка решения осуществляется </w:t>
      </w:r>
      <w:r w:rsidR="002B6D6B">
        <w:rPr>
          <w:sz w:val="30"/>
          <w:szCs w:val="30"/>
        </w:rPr>
        <w:t xml:space="preserve">разработчиком решения </w:t>
      </w:r>
      <w:r w:rsidR="002B6D6B" w:rsidRPr="0098284D">
        <w:rPr>
          <w:sz w:val="30"/>
          <w:szCs w:val="30"/>
        </w:rPr>
        <w:t>в течение трех рабочих дней</w:t>
      </w:r>
      <w:r w:rsidR="00C01624">
        <w:rPr>
          <w:sz w:val="30"/>
          <w:szCs w:val="30"/>
        </w:rPr>
        <w:t xml:space="preserve">, а для ТНПА – в течение пяти рабочих дней. </w:t>
      </w:r>
    </w:p>
    <w:p w14:paraId="0E267D49" w14:textId="77777777" w:rsidR="00C01624" w:rsidRPr="0098284D" w:rsidRDefault="00FF42D6" w:rsidP="002B6D6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57. </w:t>
      </w:r>
      <w:r w:rsidR="00C01624">
        <w:rPr>
          <w:sz w:val="30"/>
          <w:szCs w:val="30"/>
        </w:rPr>
        <w:t xml:space="preserve">В случае возврата без проведения обязательной юридической экспертизы, в том числе при отзыве по инициативе Совета решения, являющегося НПА, ТНПА, разработчик решения при необходимости обеспечивает устранение причин, обусловивших возврат (отзыв), и осуществляет доработку решения в возможно короткий срок. </w:t>
      </w:r>
    </w:p>
    <w:p w14:paraId="75A10F04" w14:textId="77777777" w:rsidR="002B6D6B" w:rsidRDefault="002B6D6B" w:rsidP="002B6D6B">
      <w:pPr>
        <w:pStyle w:val="point"/>
        <w:ind w:firstLine="709"/>
        <w:rPr>
          <w:sz w:val="30"/>
          <w:szCs w:val="30"/>
        </w:rPr>
      </w:pPr>
      <w:r w:rsidRPr="0098284D">
        <w:rPr>
          <w:sz w:val="30"/>
          <w:szCs w:val="30"/>
        </w:rPr>
        <w:t xml:space="preserve"> В случае получения заключения </w:t>
      </w:r>
      <w:r>
        <w:rPr>
          <w:sz w:val="30"/>
          <w:szCs w:val="30"/>
        </w:rPr>
        <w:t xml:space="preserve">главного управления юстиции </w:t>
      </w:r>
      <w:r w:rsidRPr="0098284D">
        <w:rPr>
          <w:sz w:val="30"/>
          <w:szCs w:val="30"/>
        </w:rPr>
        <w:t xml:space="preserve"> облисполкома о несоответствии решения, </w:t>
      </w:r>
      <w:r w:rsidR="00C01624">
        <w:rPr>
          <w:sz w:val="30"/>
          <w:szCs w:val="30"/>
        </w:rPr>
        <w:t>являющегося НПА, ТНПА,</w:t>
      </w:r>
      <w:r w:rsidR="002A1FB4">
        <w:rPr>
          <w:sz w:val="30"/>
          <w:szCs w:val="30"/>
        </w:rPr>
        <w:t xml:space="preserve"> установленным законодательством критериям оценки и недопустимости включения его в Национальный реестр правовых актов (далее – отрицательное заключение) </w:t>
      </w:r>
      <w:r>
        <w:rPr>
          <w:sz w:val="30"/>
          <w:szCs w:val="30"/>
        </w:rPr>
        <w:t xml:space="preserve">разработчик решения в течение </w:t>
      </w:r>
      <w:r w:rsidR="002A1FB4">
        <w:rPr>
          <w:sz w:val="30"/>
          <w:szCs w:val="30"/>
        </w:rPr>
        <w:t xml:space="preserve">тридцати </w:t>
      </w:r>
      <w:r>
        <w:rPr>
          <w:sz w:val="30"/>
          <w:szCs w:val="30"/>
        </w:rPr>
        <w:t xml:space="preserve">рабочих дней с даты поступления в Совет решения и отрицательного заключения по нему устраняет в полном объеме выявленные в ходе </w:t>
      </w:r>
      <w:r w:rsidR="002A1FB4">
        <w:rPr>
          <w:sz w:val="30"/>
          <w:szCs w:val="30"/>
        </w:rPr>
        <w:t xml:space="preserve">обязательной </w:t>
      </w:r>
      <w:r>
        <w:rPr>
          <w:sz w:val="30"/>
          <w:szCs w:val="30"/>
        </w:rPr>
        <w:t xml:space="preserve">юридической экспертизы несоответствия. </w:t>
      </w:r>
    </w:p>
    <w:p w14:paraId="3ECA00D1" w14:textId="77777777" w:rsidR="002B6D6B" w:rsidRDefault="002B6D6B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случае, если решение принято по согласованию, доработанное после отрицательного заключения решение подлежит повторному </w:t>
      </w:r>
      <w:r>
        <w:rPr>
          <w:sz w:val="30"/>
          <w:szCs w:val="30"/>
        </w:rPr>
        <w:lastRenderedPageBreak/>
        <w:t>согласованию с заинтересованными государственными органами</w:t>
      </w:r>
      <w:r w:rsidR="0050098D">
        <w:rPr>
          <w:sz w:val="30"/>
          <w:szCs w:val="30"/>
        </w:rPr>
        <w:t>,</w:t>
      </w:r>
      <w:r>
        <w:rPr>
          <w:sz w:val="30"/>
          <w:szCs w:val="30"/>
        </w:rPr>
        <w:t xml:space="preserve"> организациями.</w:t>
      </w:r>
    </w:p>
    <w:p w14:paraId="668E2F36" w14:textId="3F8F2373" w:rsidR="002B6D6B" w:rsidRDefault="002B6D6B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Доработанное</w:t>
      </w:r>
      <w:r w:rsidR="00347D26">
        <w:rPr>
          <w:sz w:val="30"/>
          <w:szCs w:val="30"/>
        </w:rPr>
        <w:t xml:space="preserve">, в том числе после отрицательного заключения, </w:t>
      </w:r>
      <w:r>
        <w:rPr>
          <w:sz w:val="30"/>
          <w:szCs w:val="30"/>
        </w:rPr>
        <w:t xml:space="preserve"> решение визируется руководителем структурн</w:t>
      </w:r>
      <w:r w:rsidR="00347D26">
        <w:rPr>
          <w:sz w:val="30"/>
          <w:szCs w:val="30"/>
        </w:rPr>
        <w:t>ого подразделения райисполкома (организации), подготовившего</w:t>
      </w:r>
      <w:r>
        <w:rPr>
          <w:sz w:val="30"/>
          <w:szCs w:val="30"/>
        </w:rPr>
        <w:t xml:space="preserve"> проект, </w:t>
      </w:r>
      <w:r w:rsidR="00E23A89">
        <w:rPr>
          <w:sz w:val="30"/>
          <w:szCs w:val="30"/>
        </w:rPr>
        <w:t>специалистом, осуществляющим правовое обеспечение деятельности</w:t>
      </w:r>
      <w:r w:rsidR="00347D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райисполкома, заместителем председателя райисполкома согласно распределению обязанностей и представляется председателю Совета на </w:t>
      </w:r>
      <w:r w:rsidR="00347D26">
        <w:rPr>
          <w:sz w:val="30"/>
          <w:szCs w:val="30"/>
        </w:rPr>
        <w:t xml:space="preserve">одобрение, а при необходимости – на  </w:t>
      </w:r>
      <w:r>
        <w:rPr>
          <w:sz w:val="30"/>
          <w:szCs w:val="30"/>
        </w:rPr>
        <w:t>переподписание.</w:t>
      </w:r>
    </w:p>
    <w:p w14:paraId="77B609EC" w14:textId="77777777" w:rsidR="00347D26" w:rsidRDefault="002B6D6B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Доработанное решение и прилагаемые к нему документы представляются в Совет в виде документов на бумажном носителе и электронных фа</w:t>
      </w:r>
      <w:r w:rsidR="00347D26">
        <w:rPr>
          <w:sz w:val="30"/>
          <w:szCs w:val="30"/>
        </w:rPr>
        <w:t>йлов с текстами этих документов:</w:t>
      </w:r>
    </w:p>
    <w:p w14:paraId="1DA7A4BD" w14:textId="77777777" w:rsidR="00347D26" w:rsidRDefault="00347D26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после доработки по предложению главного управления юстиции облисполкома, НЦПИ – не позднее чем за один рабочий день до истечения срока их представления в главное управление юстиции облисполкома, НЦПИ в рамках проведения обязательной  юридической экспертизы;</w:t>
      </w:r>
    </w:p>
    <w:p w14:paraId="43679FD5" w14:textId="77777777" w:rsidR="00A636F2" w:rsidRDefault="00347D26" w:rsidP="00A636F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после возврата – не позднее чем через пятнадцать рабочих дней </w:t>
      </w:r>
      <w:r w:rsidR="00A636F2">
        <w:rPr>
          <w:sz w:val="30"/>
          <w:szCs w:val="30"/>
        </w:rPr>
        <w:t>после возврата решения, если иной срок не установлен поручением председателя Совета, для их повторного направления в главное управление юстиции облисполкома, НЦПИ  для проведения обязательной  юридической экспертизы;</w:t>
      </w:r>
    </w:p>
    <w:p w14:paraId="796B788E" w14:textId="77777777" w:rsidR="00347D26" w:rsidRDefault="00A636F2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после отрицательного заключения – не позднее чем за пять рабочих дней до истечения срока их представления в главное управление юстиции облисполкома, </w:t>
      </w:r>
      <w:proofErr w:type="gramStart"/>
      <w:r>
        <w:rPr>
          <w:sz w:val="30"/>
          <w:szCs w:val="30"/>
        </w:rPr>
        <w:t>НЦПИ  для</w:t>
      </w:r>
      <w:proofErr w:type="gramEnd"/>
      <w:r>
        <w:rPr>
          <w:sz w:val="30"/>
          <w:szCs w:val="30"/>
        </w:rPr>
        <w:t xml:space="preserve"> повторного проведения обязательной  юридической экспертизы.</w:t>
      </w:r>
    </w:p>
    <w:p w14:paraId="2AFCD90C" w14:textId="77777777" w:rsidR="00A636F2" w:rsidRDefault="002B6D6B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Направление </w:t>
      </w:r>
      <w:r w:rsidR="00A636F2">
        <w:rPr>
          <w:sz w:val="30"/>
          <w:szCs w:val="30"/>
        </w:rPr>
        <w:t xml:space="preserve">доработанного, в том числе после отрицательного заключения, решения в главное управление юстиции облисполкома, </w:t>
      </w:r>
      <w:proofErr w:type="gramStart"/>
      <w:r w:rsidR="00A636F2">
        <w:rPr>
          <w:sz w:val="30"/>
          <w:szCs w:val="30"/>
        </w:rPr>
        <w:t>НЦПИ  осуществляется</w:t>
      </w:r>
      <w:proofErr w:type="gramEnd"/>
      <w:r w:rsidR="00A636F2">
        <w:rPr>
          <w:sz w:val="30"/>
          <w:szCs w:val="30"/>
        </w:rPr>
        <w:t xml:space="preserve"> в порядке, предусмотренном частью четвертой пункта 55 настоящего Регламента. </w:t>
      </w:r>
    </w:p>
    <w:p w14:paraId="411F65C5" w14:textId="77777777" w:rsidR="002B6D6B" w:rsidRDefault="002B6D6B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случаях, предусмотренных законодательством, структур</w:t>
      </w:r>
      <w:r w:rsidR="00A636F2">
        <w:rPr>
          <w:sz w:val="30"/>
          <w:szCs w:val="30"/>
        </w:rPr>
        <w:t>ное подразделение райисполкома (организация)</w:t>
      </w:r>
      <w:r w:rsidR="0059457A">
        <w:rPr>
          <w:sz w:val="30"/>
          <w:szCs w:val="30"/>
        </w:rPr>
        <w:t>,</w:t>
      </w:r>
      <w:r w:rsidR="00A636F2">
        <w:rPr>
          <w:sz w:val="30"/>
          <w:szCs w:val="30"/>
        </w:rPr>
        <w:t xml:space="preserve"> подготовивше</w:t>
      </w:r>
      <w:r>
        <w:rPr>
          <w:sz w:val="30"/>
          <w:szCs w:val="30"/>
        </w:rPr>
        <w:t xml:space="preserve">е решение, по которому получено </w:t>
      </w:r>
      <w:r w:rsidR="00A636F2">
        <w:rPr>
          <w:sz w:val="30"/>
          <w:szCs w:val="30"/>
        </w:rPr>
        <w:t>отрицательное заключение, готови</w:t>
      </w:r>
      <w:r>
        <w:rPr>
          <w:sz w:val="30"/>
          <w:szCs w:val="30"/>
        </w:rPr>
        <w:t>т проект решения об отмене так</w:t>
      </w:r>
      <w:r w:rsidR="00A636F2">
        <w:rPr>
          <w:sz w:val="30"/>
          <w:szCs w:val="30"/>
        </w:rPr>
        <w:t>ого решения с даты его принятия и вносит на рассмотрение сессии Совета в установленном порядке.</w:t>
      </w:r>
    </w:p>
    <w:p w14:paraId="6CE3A22F" w14:textId="714FC45F" w:rsidR="00482F57" w:rsidRPr="0098284D" w:rsidRDefault="002B6D6B" w:rsidP="00482F5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FF42D6">
        <w:rPr>
          <w:sz w:val="30"/>
          <w:szCs w:val="30"/>
        </w:rPr>
        <w:t>8</w:t>
      </w:r>
      <w:r>
        <w:rPr>
          <w:sz w:val="30"/>
          <w:szCs w:val="30"/>
        </w:rPr>
        <w:t>. </w:t>
      </w:r>
      <w:r w:rsidR="00A636F2">
        <w:rPr>
          <w:sz w:val="30"/>
          <w:szCs w:val="30"/>
        </w:rPr>
        <w:t xml:space="preserve">Решения, являющиеся НПА, ТНПА, вступают в силу после их </w:t>
      </w:r>
      <w:r w:rsidR="00482F57">
        <w:rPr>
          <w:sz w:val="30"/>
          <w:szCs w:val="30"/>
        </w:rPr>
        <w:t>официального</w:t>
      </w:r>
      <w:r w:rsidR="00A636F2">
        <w:rPr>
          <w:sz w:val="30"/>
          <w:szCs w:val="30"/>
        </w:rPr>
        <w:t xml:space="preserve"> опубликования на Национальном правовом </w:t>
      </w:r>
      <w:r w:rsidR="00482F57">
        <w:rPr>
          <w:sz w:val="30"/>
          <w:szCs w:val="30"/>
        </w:rPr>
        <w:t>И</w:t>
      </w:r>
      <w:r w:rsidR="00A636F2">
        <w:rPr>
          <w:sz w:val="30"/>
          <w:szCs w:val="30"/>
        </w:rPr>
        <w:t xml:space="preserve">нтернет-портале Республики Беларусь, если в них не установлен иной срок вступления в силу. </w:t>
      </w:r>
    </w:p>
    <w:p w14:paraId="73D1E1AD" w14:textId="77777777" w:rsidR="00482F57" w:rsidRDefault="00482F57" w:rsidP="00482F57">
      <w:pPr>
        <w:pStyle w:val="newncpi"/>
        <w:ind w:firstLine="709"/>
        <w:rPr>
          <w:sz w:val="30"/>
          <w:szCs w:val="30"/>
        </w:rPr>
      </w:pPr>
      <w:r w:rsidRPr="0098284D">
        <w:rPr>
          <w:sz w:val="30"/>
          <w:szCs w:val="30"/>
        </w:rPr>
        <w:t xml:space="preserve">Нормативные правовые акты Совета, </w:t>
      </w:r>
      <w:r>
        <w:rPr>
          <w:sz w:val="30"/>
          <w:szCs w:val="30"/>
        </w:rPr>
        <w:t>затрагивающие права,</w:t>
      </w:r>
      <w:r w:rsidRPr="0098284D">
        <w:rPr>
          <w:sz w:val="30"/>
          <w:szCs w:val="30"/>
        </w:rPr>
        <w:t xml:space="preserve"> свобод</w:t>
      </w:r>
      <w:r>
        <w:rPr>
          <w:sz w:val="30"/>
          <w:szCs w:val="30"/>
        </w:rPr>
        <w:t>ы и обязанности</w:t>
      </w:r>
      <w:r w:rsidRPr="0098284D">
        <w:rPr>
          <w:sz w:val="30"/>
          <w:szCs w:val="30"/>
        </w:rPr>
        <w:t xml:space="preserve"> граждан, вступают в силу только после их официального опубликования.</w:t>
      </w:r>
    </w:p>
    <w:p w14:paraId="55CBACBF" w14:textId="77777777" w:rsidR="002B6D6B" w:rsidRPr="0098284D" w:rsidRDefault="00482F57" w:rsidP="00482F5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Ненормативные (индивидуальные) правовые акты Совета</w:t>
      </w:r>
      <w:r w:rsidRPr="0098284D">
        <w:rPr>
          <w:sz w:val="30"/>
          <w:szCs w:val="30"/>
        </w:rPr>
        <w:t xml:space="preserve">, а также локальные нормативные правовые акты </w:t>
      </w:r>
      <w:r>
        <w:rPr>
          <w:sz w:val="30"/>
          <w:szCs w:val="30"/>
        </w:rPr>
        <w:t xml:space="preserve">Совета </w:t>
      </w:r>
      <w:r w:rsidRPr="0098284D">
        <w:rPr>
          <w:sz w:val="30"/>
          <w:szCs w:val="30"/>
        </w:rPr>
        <w:t>вступают в силу со дня их принятия, если в этих актах не установлен иной срок.</w:t>
      </w:r>
    </w:p>
    <w:p w14:paraId="01AF01D1" w14:textId="78FC03D5" w:rsidR="002B6D6B" w:rsidRDefault="002B6D6B" w:rsidP="002B6D6B">
      <w:pPr>
        <w:pStyle w:val="point"/>
        <w:ind w:firstLine="709"/>
        <w:rPr>
          <w:sz w:val="30"/>
          <w:szCs w:val="30"/>
        </w:rPr>
      </w:pPr>
      <w:r w:rsidRPr="0098284D">
        <w:rPr>
          <w:sz w:val="30"/>
          <w:szCs w:val="30"/>
        </w:rPr>
        <w:t>5</w:t>
      </w:r>
      <w:r w:rsidR="00FF42D6">
        <w:rPr>
          <w:sz w:val="30"/>
          <w:szCs w:val="30"/>
        </w:rPr>
        <w:t>9</w:t>
      </w:r>
      <w:r w:rsidRPr="0098284D">
        <w:rPr>
          <w:sz w:val="30"/>
          <w:szCs w:val="30"/>
        </w:rPr>
        <w:t xml:space="preserve">. Решения, </w:t>
      </w:r>
      <w:r w:rsidR="00482F57">
        <w:rPr>
          <w:sz w:val="30"/>
          <w:szCs w:val="30"/>
        </w:rPr>
        <w:t xml:space="preserve">являющиеся НПА, ТНПА и  </w:t>
      </w:r>
      <w:r w:rsidRPr="0098284D">
        <w:rPr>
          <w:sz w:val="30"/>
          <w:szCs w:val="30"/>
        </w:rPr>
        <w:t>содержащие предписание об обнародо</w:t>
      </w:r>
      <w:r w:rsidR="00482F57">
        <w:rPr>
          <w:sz w:val="30"/>
          <w:szCs w:val="30"/>
        </w:rPr>
        <w:t xml:space="preserve">вании (опубликовании) в газете </w:t>
      </w:r>
      <w:r w:rsidR="00277C64" w:rsidRPr="002C66BA">
        <w:rPr>
          <w:sz w:val="30"/>
          <w:szCs w:val="30"/>
        </w:rPr>
        <w:t>«</w:t>
      </w:r>
      <w:proofErr w:type="spellStart"/>
      <w:r w:rsidR="00277C64" w:rsidRPr="002C66BA">
        <w:rPr>
          <w:sz w:val="30"/>
          <w:szCs w:val="30"/>
        </w:rPr>
        <w:t>Дняпро</w:t>
      </w:r>
      <w:proofErr w:type="spellEnd"/>
      <w:r w:rsidR="00277C64" w:rsidRPr="002C66BA">
        <w:rPr>
          <w:sz w:val="30"/>
          <w:szCs w:val="30"/>
          <w:lang w:val="be-BY"/>
        </w:rPr>
        <w:t>ў</w:t>
      </w:r>
      <w:proofErr w:type="spellStart"/>
      <w:r w:rsidR="00277C64" w:rsidRPr="002C66BA">
        <w:rPr>
          <w:sz w:val="30"/>
          <w:szCs w:val="30"/>
        </w:rPr>
        <w:t>ская</w:t>
      </w:r>
      <w:proofErr w:type="spellEnd"/>
      <w:r w:rsidR="00277C64" w:rsidRPr="002C66BA">
        <w:rPr>
          <w:sz w:val="30"/>
          <w:szCs w:val="30"/>
        </w:rPr>
        <w:t xml:space="preserve"> </w:t>
      </w:r>
      <w:proofErr w:type="spellStart"/>
      <w:r w:rsidR="00277C64" w:rsidRPr="002C66BA">
        <w:rPr>
          <w:sz w:val="30"/>
          <w:szCs w:val="30"/>
        </w:rPr>
        <w:t>пра</w:t>
      </w:r>
      <w:proofErr w:type="spellEnd"/>
      <w:r w:rsidR="00277C64" w:rsidRPr="002C66BA">
        <w:rPr>
          <w:sz w:val="30"/>
          <w:szCs w:val="30"/>
          <w:lang w:val="be-BY"/>
        </w:rPr>
        <w:t>ў</w:t>
      </w:r>
      <w:r w:rsidR="00277C64" w:rsidRPr="002C66BA">
        <w:rPr>
          <w:sz w:val="30"/>
          <w:szCs w:val="30"/>
        </w:rPr>
        <w:t>да»</w:t>
      </w:r>
      <w:r w:rsidRPr="0098284D">
        <w:rPr>
          <w:sz w:val="30"/>
          <w:szCs w:val="30"/>
        </w:rPr>
        <w:t xml:space="preserve">, после регистрации в Национальном реестре правовых актов Республики Беларусь, официального опубликования на Национальном правовом Интернет-портале Республики Беларусь </w:t>
      </w:r>
      <w:r w:rsidR="00482F57">
        <w:rPr>
          <w:sz w:val="30"/>
          <w:szCs w:val="30"/>
        </w:rPr>
        <w:t xml:space="preserve">и возврата в Совет в установленном порядке </w:t>
      </w:r>
      <w:r w:rsidRPr="0098284D">
        <w:rPr>
          <w:sz w:val="30"/>
          <w:szCs w:val="30"/>
        </w:rPr>
        <w:t>передаются главным специалистом районного Совета депутатов для обнародования (опубликования) в указанном выше периодическом печатном издании.</w:t>
      </w:r>
    </w:p>
    <w:p w14:paraId="31E56E04" w14:textId="7E71241E" w:rsidR="0007470C" w:rsidRPr="0098284D" w:rsidRDefault="0007470C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Обнаро</w:t>
      </w:r>
      <w:r w:rsidR="007A3544">
        <w:rPr>
          <w:sz w:val="30"/>
          <w:szCs w:val="30"/>
        </w:rPr>
        <w:t xml:space="preserve">дование (опубликование) осуществляется в срок не позднее пяти рабочих дней со дня поступления в газету </w:t>
      </w:r>
      <w:r w:rsidR="00277C64" w:rsidRPr="002C66BA">
        <w:rPr>
          <w:sz w:val="30"/>
          <w:szCs w:val="30"/>
        </w:rPr>
        <w:t>«</w:t>
      </w:r>
      <w:proofErr w:type="spellStart"/>
      <w:r w:rsidR="00277C64" w:rsidRPr="002C66BA">
        <w:rPr>
          <w:sz w:val="30"/>
          <w:szCs w:val="30"/>
        </w:rPr>
        <w:t>Дняпро</w:t>
      </w:r>
      <w:proofErr w:type="spellEnd"/>
      <w:r w:rsidR="00277C64" w:rsidRPr="002C66BA">
        <w:rPr>
          <w:sz w:val="30"/>
          <w:szCs w:val="30"/>
          <w:lang w:val="be-BY"/>
        </w:rPr>
        <w:t>ў</w:t>
      </w:r>
      <w:proofErr w:type="spellStart"/>
      <w:r w:rsidR="00277C64" w:rsidRPr="002C66BA">
        <w:rPr>
          <w:sz w:val="30"/>
          <w:szCs w:val="30"/>
        </w:rPr>
        <w:t>ская</w:t>
      </w:r>
      <w:proofErr w:type="spellEnd"/>
      <w:r w:rsidR="00277C64" w:rsidRPr="002C66BA">
        <w:rPr>
          <w:sz w:val="30"/>
          <w:szCs w:val="30"/>
        </w:rPr>
        <w:t xml:space="preserve"> </w:t>
      </w:r>
      <w:proofErr w:type="spellStart"/>
      <w:r w:rsidR="00277C64" w:rsidRPr="002C66BA">
        <w:rPr>
          <w:sz w:val="30"/>
          <w:szCs w:val="30"/>
        </w:rPr>
        <w:t>пра</w:t>
      </w:r>
      <w:proofErr w:type="spellEnd"/>
      <w:r w:rsidR="00277C64" w:rsidRPr="002C66BA">
        <w:rPr>
          <w:sz w:val="30"/>
          <w:szCs w:val="30"/>
          <w:lang w:val="be-BY"/>
        </w:rPr>
        <w:t>ў</w:t>
      </w:r>
      <w:r w:rsidR="00277C64" w:rsidRPr="002C66BA">
        <w:rPr>
          <w:sz w:val="30"/>
          <w:szCs w:val="30"/>
        </w:rPr>
        <w:t>да»</w:t>
      </w:r>
      <w:r w:rsidR="00277C64">
        <w:rPr>
          <w:sz w:val="30"/>
          <w:szCs w:val="30"/>
        </w:rPr>
        <w:t xml:space="preserve"> </w:t>
      </w:r>
      <w:r w:rsidR="007A3544">
        <w:rPr>
          <w:sz w:val="30"/>
          <w:szCs w:val="30"/>
        </w:rPr>
        <w:t xml:space="preserve">путем точного воспроизведения текста решения с указанием его обязательных реквизитов (вид акта, его название, дата принятия, регистрационный номер, должность, фамилия и инициалы должностного лица, подписавшего решение). </w:t>
      </w:r>
    </w:p>
    <w:p w14:paraId="49BA670C" w14:textId="51A84E0D" w:rsidR="002B6D6B" w:rsidRPr="0098284D" w:rsidRDefault="002B6D6B" w:rsidP="002B6D6B">
      <w:pPr>
        <w:pStyle w:val="newncpi"/>
        <w:ind w:firstLine="0"/>
        <w:rPr>
          <w:sz w:val="30"/>
          <w:szCs w:val="30"/>
        </w:rPr>
      </w:pPr>
      <w:r w:rsidRPr="0098284D">
        <w:rPr>
          <w:sz w:val="30"/>
          <w:szCs w:val="30"/>
        </w:rPr>
        <w:t xml:space="preserve">    </w:t>
      </w:r>
      <w:r w:rsidR="007A3544">
        <w:rPr>
          <w:sz w:val="30"/>
          <w:szCs w:val="30"/>
        </w:rPr>
        <w:tab/>
      </w:r>
      <w:r w:rsidRPr="0098284D">
        <w:rPr>
          <w:sz w:val="30"/>
          <w:szCs w:val="30"/>
        </w:rPr>
        <w:t xml:space="preserve"> Допускается обнародование (опубликование) в газете </w:t>
      </w:r>
      <w:r w:rsidR="00277C64" w:rsidRPr="002C66BA">
        <w:rPr>
          <w:sz w:val="30"/>
          <w:szCs w:val="30"/>
        </w:rPr>
        <w:t>«</w:t>
      </w:r>
      <w:proofErr w:type="spellStart"/>
      <w:r w:rsidR="00277C64" w:rsidRPr="002C66BA">
        <w:rPr>
          <w:sz w:val="30"/>
          <w:szCs w:val="30"/>
        </w:rPr>
        <w:t>Дняпро</w:t>
      </w:r>
      <w:proofErr w:type="spellEnd"/>
      <w:r w:rsidR="00277C64" w:rsidRPr="002C66BA">
        <w:rPr>
          <w:sz w:val="30"/>
          <w:szCs w:val="30"/>
          <w:lang w:val="be-BY"/>
        </w:rPr>
        <w:t>ў</w:t>
      </w:r>
      <w:proofErr w:type="spellStart"/>
      <w:r w:rsidR="00277C64" w:rsidRPr="002C66BA">
        <w:rPr>
          <w:sz w:val="30"/>
          <w:szCs w:val="30"/>
        </w:rPr>
        <w:t>ская</w:t>
      </w:r>
      <w:proofErr w:type="spellEnd"/>
      <w:r w:rsidR="00277C64" w:rsidRPr="002C66BA">
        <w:rPr>
          <w:sz w:val="30"/>
          <w:szCs w:val="30"/>
        </w:rPr>
        <w:t xml:space="preserve"> </w:t>
      </w:r>
      <w:proofErr w:type="spellStart"/>
      <w:r w:rsidR="00277C64" w:rsidRPr="002C66BA">
        <w:rPr>
          <w:sz w:val="30"/>
          <w:szCs w:val="30"/>
        </w:rPr>
        <w:t>пра</w:t>
      </w:r>
      <w:proofErr w:type="spellEnd"/>
      <w:r w:rsidR="00277C64" w:rsidRPr="002C66BA">
        <w:rPr>
          <w:sz w:val="30"/>
          <w:szCs w:val="30"/>
          <w:lang w:val="be-BY"/>
        </w:rPr>
        <w:t>ў</w:t>
      </w:r>
      <w:r w:rsidR="00277C64" w:rsidRPr="002C66BA">
        <w:rPr>
          <w:sz w:val="30"/>
          <w:szCs w:val="30"/>
        </w:rPr>
        <w:t>да»</w:t>
      </w:r>
      <w:r w:rsidR="00277C64">
        <w:rPr>
          <w:sz w:val="30"/>
          <w:szCs w:val="30"/>
        </w:rPr>
        <w:t xml:space="preserve"> </w:t>
      </w:r>
      <w:r w:rsidRPr="0098284D">
        <w:rPr>
          <w:sz w:val="30"/>
          <w:szCs w:val="30"/>
        </w:rPr>
        <w:t xml:space="preserve">решений, </w:t>
      </w:r>
      <w:r w:rsidR="007A3544">
        <w:rPr>
          <w:sz w:val="30"/>
          <w:szCs w:val="30"/>
        </w:rPr>
        <w:t>являющихся НПА</w:t>
      </w:r>
      <w:r w:rsidRPr="0098284D">
        <w:rPr>
          <w:sz w:val="30"/>
          <w:szCs w:val="30"/>
        </w:rPr>
        <w:t xml:space="preserve">, в неполном изложении с пометкой </w:t>
      </w:r>
      <w:r w:rsidR="008604E2">
        <w:rPr>
          <w:sz w:val="30"/>
          <w:szCs w:val="30"/>
        </w:rPr>
        <w:t>«</w:t>
      </w:r>
      <w:r w:rsidRPr="0098284D">
        <w:rPr>
          <w:sz w:val="30"/>
          <w:szCs w:val="30"/>
        </w:rPr>
        <w:t>(Извлечение)</w:t>
      </w:r>
      <w:r w:rsidR="008604E2">
        <w:rPr>
          <w:sz w:val="30"/>
          <w:szCs w:val="30"/>
        </w:rPr>
        <w:t>»</w:t>
      </w:r>
      <w:r w:rsidRPr="0098284D">
        <w:rPr>
          <w:sz w:val="30"/>
          <w:szCs w:val="30"/>
        </w:rPr>
        <w:t>.</w:t>
      </w:r>
    </w:p>
    <w:p w14:paraId="0F100ECE" w14:textId="77777777" w:rsidR="002B6D6B" w:rsidRPr="0098284D" w:rsidRDefault="002B6D6B" w:rsidP="002B6D6B">
      <w:pPr>
        <w:pStyle w:val="point"/>
        <w:ind w:firstLine="709"/>
        <w:rPr>
          <w:sz w:val="30"/>
          <w:szCs w:val="30"/>
        </w:rPr>
      </w:pPr>
      <w:r w:rsidRPr="0098284D">
        <w:rPr>
          <w:sz w:val="30"/>
          <w:szCs w:val="30"/>
        </w:rPr>
        <w:t>Другие наиболее важные решения Совета могут быть опубликованы в газете,</w:t>
      </w:r>
      <w:r w:rsidR="007A3544">
        <w:rPr>
          <w:sz w:val="30"/>
          <w:szCs w:val="30"/>
        </w:rPr>
        <w:t xml:space="preserve"> размещены на официальном сайте райисполкома в глобальной компьютерной сети Интернет в изложении</w:t>
      </w:r>
      <w:r w:rsidRPr="0098284D">
        <w:rPr>
          <w:sz w:val="30"/>
          <w:szCs w:val="30"/>
        </w:rPr>
        <w:t>. Текст публикаций готовится отделом идеологической работы, культуры и по делам молодежи райисполкома.</w:t>
      </w:r>
    </w:p>
    <w:p w14:paraId="566C632E" w14:textId="3EF0F06A" w:rsidR="007A3544" w:rsidRDefault="002B24D9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пункт 1</w:t>
      </w:r>
      <w:r w:rsidR="00277C64">
        <w:rPr>
          <w:sz w:val="30"/>
          <w:szCs w:val="30"/>
        </w:rPr>
        <w:t>09</w:t>
      </w:r>
      <w:r>
        <w:rPr>
          <w:sz w:val="30"/>
          <w:szCs w:val="30"/>
        </w:rPr>
        <w:t xml:space="preserve"> изложить в следующей редакции:</w:t>
      </w:r>
    </w:p>
    <w:p w14:paraId="1725D266" w14:textId="5541E102" w:rsidR="002B24D9" w:rsidRDefault="002B24D9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«1</w:t>
      </w:r>
      <w:r w:rsidR="00277C64">
        <w:rPr>
          <w:sz w:val="30"/>
          <w:szCs w:val="30"/>
        </w:rPr>
        <w:t>09</w:t>
      </w:r>
      <w:r>
        <w:rPr>
          <w:sz w:val="30"/>
          <w:szCs w:val="30"/>
        </w:rPr>
        <w:t xml:space="preserve">. </w:t>
      </w:r>
      <w:r w:rsidRPr="002B24D9">
        <w:rPr>
          <w:sz w:val="30"/>
          <w:szCs w:val="30"/>
        </w:rPr>
        <w:t>Работа с обращениями граждан и юридических лиц</w:t>
      </w:r>
      <w:r>
        <w:rPr>
          <w:sz w:val="30"/>
          <w:szCs w:val="30"/>
        </w:rPr>
        <w:t xml:space="preserve"> (далее –обращения)</w:t>
      </w:r>
      <w:r w:rsidRPr="002B24D9">
        <w:rPr>
          <w:sz w:val="30"/>
          <w:szCs w:val="30"/>
        </w:rPr>
        <w:t xml:space="preserve"> в Совете ведется в соответствии с Законом Рес</w:t>
      </w:r>
      <w:r>
        <w:rPr>
          <w:sz w:val="30"/>
          <w:szCs w:val="30"/>
        </w:rPr>
        <w:t>публики Беларусь от 18 июля 2011 г. № 300-З «</w:t>
      </w:r>
      <w:r w:rsidRPr="002B24D9">
        <w:rPr>
          <w:sz w:val="30"/>
          <w:szCs w:val="30"/>
        </w:rPr>
        <w:t>Об обращениях граждан и юридических лиц</w:t>
      </w:r>
      <w:r>
        <w:rPr>
          <w:sz w:val="30"/>
          <w:szCs w:val="30"/>
        </w:rPr>
        <w:t xml:space="preserve">», </w:t>
      </w:r>
      <w:r w:rsidRPr="002B24D9">
        <w:rPr>
          <w:sz w:val="30"/>
          <w:szCs w:val="30"/>
        </w:rPr>
        <w:t>иными актами законодательства.</w:t>
      </w:r>
      <w:r>
        <w:rPr>
          <w:sz w:val="30"/>
          <w:szCs w:val="30"/>
        </w:rPr>
        <w:t>».</w:t>
      </w:r>
    </w:p>
    <w:p w14:paraId="2105621B" w14:textId="77777777" w:rsidR="002B24D9" w:rsidRDefault="002B24D9" w:rsidP="002B6D6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2.Настоящее решение вступает в силу со дня его принятия.</w:t>
      </w:r>
    </w:p>
    <w:p w14:paraId="74BB8D6B" w14:textId="77777777" w:rsidR="000F511A" w:rsidRDefault="000F511A" w:rsidP="00277C64">
      <w:pPr>
        <w:pStyle w:val="point"/>
        <w:spacing w:line="360" w:lineRule="auto"/>
        <w:ind w:firstLine="0"/>
        <w:rPr>
          <w:sz w:val="30"/>
          <w:szCs w:val="30"/>
        </w:rPr>
      </w:pPr>
    </w:p>
    <w:p w14:paraId="31607409" w14:textId="6E625B76" w:rsidR="000F511A" w:rsidRDefault="000F511A" w:rsidP="00277C64">
      <w:pPr>
        <w:pStyle w:val="point"/>
        <w:tabs>
          <w:tab w:val="left" w:pos="6804"/>
        </w:tabs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</w:t>
      </w:r>
      <w:r w:rsidR="00FC3508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</w:t>
      </w:r>
      <w:r w:rsidR="00277C64">
        <w:rPr>
          <w:sz w:val="30"/>
          <w:szCs w:val="30"/>
        </w:rPr>
        <w:tab/>
      </w:r>
      <w:proofErr w:type="spellStart"/>
      <w:r w:rsidR="00277C64">
        <w:rPr>
          <w:sz w:val="30"/>
          <w:szCs w:val="30"/>
        </w:rPr>
        <w:t>Е.В.Тихонова</w:t>
      </w:r>
      <w:proofErr w:type="spellEnd"/>
    </w:p>
    <w:p w14:paraId="5C5042E0" w14:textId="77777777" w:rsidR="000F511A" w:rsidRDefault="000F511A" w:rsidP="002B6D6B">
      <w:pPr>
        <w:pStyle w:val="point"/>
        <w:ind w:firstLine="709"/>
        <w:rPr>
          <w:sz w:val="30"/>
          <w:szCs w:val="30"/>
        </w:rPr>
      </w:pPr>
    </w:p>
    <w:p w14:paraId="10CF7CD0" w14:textId="1C2D694C" w:rsidR="00526879" w:rsidRDefault="00526879" w:rsidP="000F511A">
      <w:pPr>
        <w:pStyle w:val="point"/>
        <w:ind w:firstLine="0"/>
        <w:rPr>
          <w:sz w:val="30"/>
          <w:szCs w:val="30"/>
        </w:rPr>
      </w:pPr>
    </w:p>
    <w:p w14:paraId="152D5AF5" w14:textId="08073463" w:rsidR="00E23A89" w:rsidRDefault="00E23A89" w:rsidP="000F511A">
      <w:pPr>
        <w:pStyle w:val="point"/>
        <w:ind w:firstLine="0"/>
        <w:rPr>
          <w:sz w:val="30"/>
          <w:szCs w:val="30"/>
        </w:rPr>
      </w:pPr>
    </w:p>
    <w:p w14:paraId="1771631A" w14:textId="73F3AB91" w:rsidR="00E23A89" w:rsidRDefault="00E23A89" w:rsidP="000F511A">
      <w:pPr>
        <w:pStyle w:val="point"/>
        <w:ind w:firstLine="0"/>
        <w:rPr>
          <w:sz w:val="30"/>
          <w:szCs w:val="30"/>
        </w:rPr>
      </w:pPr>
    </w:p>
    <w:p w14:paraId="52E5E5E6" w14:textId="77777777" w:rsidR="00E23A89" w:rsidRDefault="00E23A89" w:rsidP="000F511A">
      <w:pPr>
        <w:pStyle w:val="point"/>
        <w:ind w:firstLine="0"/>
        <w:rPr>
          <w:sz w:val="30"/>
          <w:szCs w:val="30"/>
        </w:rPr>
      </w:pPr>
    </w:p>
    <w:p w14:paraId="02F3E067" w14:textId="77777777" w:rsidR="00526879" w:rsidRDefault="00526879" w:rsidP="000F511A">
      <w:pPr>
        <w:pStyle w:val="point"/>
        <w:ind w:firstLine="0"/>
        <w:rPr>
          <w:sz w:val="30"/>
          <w:szCs w:val="30"/>
        </w:rPr>
      </w:pPr>
    </w:p>
    <w:p w14:paraId="60F482AB" w14:textId="77777777" w:rsidR="00526879" w:rsidRDefault="00526879" w:rsidP="000F511A">
      <w:pPr>
        <w:pStyle w:val="point"/>
        <w:ind w:firstLine="0"/>
        <w:rPr>
          <w:sz w:val="30"/>
          <w:szCs w:val="30"/>
        </w:rPr>
      </w:pPr>
    </w:p>
    <w:p w14:paraId="1F45BD42" w14:textId="1CCBE4F0" w:rsidR="008F0B30" w:rsidRPr="008F0B30" w:rsidRDefault="00277C64" w:rsidP="00FC3508">
      <w:pPr>
        <w:pStyle w:val="point"/>
        <w:ind w:firstLine="0"/>
        <w:rPr>
          <w:sz w:val="30"/>
          <w:szCs w:val="30"/>
        </w:rPr>
      </w:pPr>
      <w:proofErr w:type="spellStart"/>
      <w:r>
        <w:rPr>
          <w:sz w:val="18"/>
          <w:szCs w:val="18"/>
        </w:rPr>
        <w:t>Менделева</w:t>
      </w:r>
      <w:proofErr w:type="spellEnd"/>
      <w:r>
        <w:rPr>
          <w:sz w:val="18"/>
          <w:szCs w:val="18"/>
        </w:rPr>
        <w:t xml:space="preserve"> 4 32 53</w:t>
      </w:r>
    </w:p>
    <w:sectPr w:rsidR="008F0B30" w:rsidRPr="008F0B30" w:rsidSect="00A835F8">
      <w:headerReference w:type="default" r:id="rId8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8D99C" w14:textId="77777777" w:rsidR="00D36559" w:rsidRDefault="00D36559" w:rsidP="000F372A">
      <w:pPr>
        <w:spacing w:after="0" w:line="240" w:lineRule="auto"/>
      </w:pPr>
      <w:r>
        <w:separator/>
      </w:r>
    </w:p>
  </w:endnote>
  <w:endnote w:type="continuationSeparator" w:id="0">
    <w:p w14:paraId="3D373713" w14:textId="77777777" w:rsidR="00D36559" w:rsidRDefault="00D36559" w:rsidP="000F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2AD1" w14:textId="77777777" w:rsidR="00D36559" w:rsidRDefault="00D36559" w:rsidP="000F372A">
      <w:pPr>
        <w:spacing w:after="0" w:line="240" w:lineRule="auto"/>
      </w:pPr>
      <w:r>
        <w:separator/>
      </w:r>
    </w:p>
  </w:footnote>
  <w:footnote w:type="continuationSeparator" w:id="0">
    <w:p w14:paraId="28E66568" w14:textId="77777777" w:rsidR="00D36559" w:rsidRDefault="00D36559" w:rsidP="000F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4657"/>
      <w:docPartObj>
        <w:docPartGallery w:val="Page Numbers (Top of Page)"/>
        <w:docPartUnique/>
      </w:docPartObj>
    </w:sdtPr>
    <w:sdtEndPr/>
    <w:sdtContent>
      <w:p w14:paraId="65F1E2AD" w14:textId="77777777" w:rsidR="002B24D9" w:rsidRDefault="009D55AC">
        <w:pPr>
          <w:pStyle w:val="a4"/>
          <w:jc w:val="center"/>
        </w:pPr>
        <w:r w:rsidRPr="000F37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24D9" w:rsidRPr="000F37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37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87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F37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B91EF73" w14:textId="77777777" w:rsidR="002B24D9" w:rsidRDefault="002B2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B30"/>
    <w:rsid w:val="00000C35"/>
    <w:rsid w:val="0007470C"/>
    <w:rsid w:val="00085793"/>
    <w:rsid w:val="000A54B5"/>
    <w:rsid w:val="000F372A"/>
    <w:rsid w:val="000F511A"/>
    <w:rsid w:val="00115DE4"/>
    <w:rsid w:val="00277C64"/>
    <w:rsid w:val="002A1FB4"/>
    <w:rsid w:val="002B24D9"/>
    <w:rsid w:val="002B64C8"/>
    <w:rsid w:val="002B6D6B"/>
    <w:rsid w:val="002C7386"/>
    <w:rsid w:val="00320CDE"/>
    <w:rsid w:val="00347D26"/>
    <w:rsid w:val="003E5C42"/>
    <w:rsid w:val="00462631"/>
    <w:rsid w:val="00482F57"/>
    <w:rsid w:val="004964E6"/>
    <w:rsid w:val="004D4D20"/>
    <w:rsid w:val="0050098D"/>
    <w:rsid w:val="00526879"/>
    <w:rsid w:val="0059457A"/>
    <w:rsid w:val="005C4026"/>
    <w:rsid w:val="006C3158"/>
    <w:rsid w:val="007A3544"/>
    <w:rsid w:val="008249C3"/>
    <w:rsid w:val="008464EE"/>
    <w:rsid w:val="008604E2"/>
    <w:rsid w:val="008F0B30"/>
    <w:rsid w:val="009D0333"/>
    <w:rsid w:val="009D55AC"/>
    <w:rsid w:val="00A636F2"/>
    <w:rsid w:val="00A835F8"/>
    <w:rsid w:val="00AA2340"/>
    <w:rsid w:val="00AA6A5E"/>
    <w:rsid w:val="00AF1085"/>
    <w:rsid w:val="00C01624"/>
    <w:rsid w:val="00C76482"/>
    <w:rsid w:val="00C96E1E"/>
    <w:rsid w:val="00CF3453"/>
    <w:rsid w:val="00D36559"/>
    <w:rsid w:val="00E00CE4"/>
    <w:rsid w:val="00E23A89"/>
    <w:rsid w:val="00FA20C2"/>
    <w:rsid w:val="00FC3508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09D2"/>
  <w15:docId w15:val="{0B3360B5-1AAA-424B-9469-C564405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72A"/>
  </w:style>
  <w:style w:type="paragraph" w:styleId="a6">
    <w:name w:val="footer"/>
    <w:basedOn w:val="a"/>
    <w:link w:val="a7"/>
    <w:uiPriority w:val="99"/>
    <w:semiHidden/>
    <w:unhideWhenUsed/>
    <w:rsid w:val="000F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372A"/>
  </w:style>
  <w:style w:type="paragraph" w:customStyle="1" w:styleId="point">
    <w:name w:val="point"/>
    <w:basedOn w:val="a"/>
    <w:rsid w:val="00AA23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23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78A35-0B91-4359-9334-09F15EC9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</dc:creator>
  <cp:keywords/>
  <dc:description/>
  <cp:lastModifiedBy>Совет депутатов</cp:lastModifiedBy>
  <cp:revision>24</cp:revision>
  <cp:lastPrinted>2020-08-14T11:44:00Z</cp:lastPrinted>
  <dcterms:created xsi:type="dcterms:W3CDTF">2020-01-10T05:49:00Z</dcterms:created>
  <dcterms:modified xsi:type="dcterms:W3CDTF">2020-08-14T11:45:00Z</dcterms:modified>
</cp:coreProperties>
</file>