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6" w:rsidRDefault="00C82796" w:rsidP="00C8279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УТВЕРЖДЕНО</w:t>
      </w:r>
    </w:p>
    <w:p w:rsidR="00C82796" w:rsidRDefault="00C82796" w:rsidP="00C8279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Постановление</w:t>
      </w:r>
    </w:p>
    <w:p w:rsidR="00C82796" w:rsidRDefault="00C82796" w:rsidP="00C8279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Совета Министров</w:t>
      </w:r>
    </w:p>
    <w:p w:rsidR="00C82796" w:rsidRDefault="00C82796" w:rsidP="00C8279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Республики Беларусь</w:t>
      </w:r>
    </w:p>
    <w:p w:rsidR="00C82796" w:rsidRDefault="00C82796" w:rsidP="00C8279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</w:rPr>
        <w:t>12.02.2014 № 117</w:t>
      </w:r>
    </w:p>
    <w:p w:rsidR="00C82796" w:rsidRDefault="00C82796" w:rsidP="00BE1F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F1C23" w:rsidRPr="00BE1F8E" w:rsidRDefault="005F1C23" w:rsidP="00BE1F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ПОЛОЖЕНИЕ</w:t>
      </w:r>
    </w:p>
    <w:p w:rsidR="005F1C23" w:rsidRPr="00BE1F8E" w:rsidRDefault="005F1C23" w:rsidP="00BE1F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о порядке регистрации, снятия с учета механических транспортных средств,</w:t>
      </w:r>
    </w:p>
    <w:p w:rsidR="003A6710" w:rsidRDefault="005F1C23" w:rsidP="00BE1F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прицепов или полуприцепов к ним, используемых при перевозке опасных грузов,</w:t>
      </w:r>
      <w:r w:rsidR="00BE1F8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а также порядке внесения изменений в документы, связанные с регистрацией этих</w:t>
      </w:r>
      <w:r w:rsidR="00BE1F8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средств, прицепов или полуприцепов</w:t>
      </w:r>
      <w:r w:rsidR="00C82796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C82796" w:rsidRPr="00BE1F8E" w:rsidRDefault="00C82796" w:rsidP="00BE1F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F1C23" w:rsidRPr="00BE1F8E" w:rsidRDefault="005F1C23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 xml:space="preserve">1. Настоящим Положением устанавливается порядок допуска </w:t>
      </w: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механических</w:t>
      </w:r>
      <w:proofErr w:type="gramEnd"/>
    </w:p>
    <w:p w:rsidR="005F1C23" w:rsidRPr="00BE1F8E" w:rsidRDefault="005F1C23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транспортных средств, прицепов или полуприцепов к ним (далее – транспортные</w:t>
      </w:r>
      <w:proofErr w:type="gramEnd"/>
    </w:p>
    <w:p w:rsidR="005F1C23" w:rsidRPr="00BE1F8E" w:rsidRDefault="005F1C23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 xml:space="preserve">средства), в том числе </w:t>
      </w: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принадлежащих</w:t>
      </w:r>
      <w:proofErr w:type="gramEnd"/>
      <w:r w:rsidRPr="00BE1F8E">
        <w:rPr>
          <w:rFonts w:ascii="TimesNewRomanPSMT" w:hAnsi="TimesNewRomanPSMT" w:cs="TimesNewRomanPSMT"/>
          <w:sz w:val="26"/>
          <w:szCs w:val="26"/>
        </w:rPr>
        <w:t xml:space="preserve"> Министерству обороны, Министерству</w:t>
      </w:r>
    </w:p>
    <w:p w:rsidR="005F1C23" w:rsidRPr="00BE1F8E" w:rsidRDefault="005F1C23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внутренних дел, Комитету государственной безопасности, Государственному</w:t>
      </w:r>
    </w:p>
    <w:p w:rsidR="005F1C23" w:rsidRPr="00BE1F8E" w:rsidRDefault="005F1C23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пограничному комитету, другим войскам и воинским формированиям Республики</w:t>
      </w:r>
    </w:p>
    <w:p w:rsidR="005F1C23" w:rsidRPr="00BE1F8E" w:rsidRDefault="005F1C23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Беларусь (далее – государственные органы), к перевозке опасных грузов.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2. К перевозке опасных грузов допускаются транспортные средства,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зарегистрированные</w:t>
      </w:r>
      <w:proofErr w:type="gramEnd"/>
      <w:r w:rsidRPr="00BE1F8E">
        <w:rPr>
          <w:rFonts w:ascii="TimesNewRomanPSMT" w:hAnsi="TimesNewRomanPSMT" w:cs="TimesNewRomanPSMT"/>
          <w:sz w:val="26"/>
          <w:szCs w:val="26"/>
        </w:rPr>
        <w:t xml:space="preserve"> в Департаменте по надзору за безопасным ведением работ в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промышленности Министерства по чрезвычайным ситуациям, а принадлежащие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государственным органам (органам, организациям, подразделениям и воинским частям,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находящимся в их подчинении) – в подразделениях, определяемых государственными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органами, в установленном порядке прошедшие государственный технический осмотр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имеющие свидетельства.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 xml:space="preserve">3. </w:t>
      </w: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Выдача (продление срока действия) свидетельств производится республиканским унитарным сервисным предприятием «</w:t>
      </w:r>
      <w:proofErr w:type="spellStart"/>
      <w:r w:rsidRPr="00BE1F8E">
        <w:rPr>
          <w:rFonts w:ascii="TimesNewRomanPSMT" w:hAnsi="TimesNewRomanPSMT" w:cs="TimesNewRomanPSMT"/>
          <w:sz w:val="26"/>
          <w:szCs w:val="26"/>
        </w:rPr>
        <w:t>Белтехосмотр</w:t>
      </w:r>
      <w:proofErr w:type="spellEnd"/>
      <w:r w:rsidRPr="00BE1F8E">
        <w:rPr>
          <w:rFonts w:ascii="TimesNewRomanPSMT" w:hAnsi="TimesNewRomanPSMT" w:cs="TimesNewRomanPSMT"/>
          <w:sz w:val="26"/>
          <w:szCs w:val="26"/>
        </w:rPr>
        <w:t>» (далее – УП «</w:t>
      </w:r>
      <w:proofErr w:type="spellStart"/>
      <w:r w:rsidRPr="00BE1F8E">
        <w:rPr>
          <w:rFonts w:ascii="TimesNewRomanPSMT" w:hAnsi="TimesNewRomanPSMT" w:cs="TimesNewRomanPSMT"/>
          <w:sz w:val="26"/>
          <w:szCs w:val="26"/>
        </w:rPr>
        <w:t>Белтехосмотр</w:t>
      </w:r>
      <w:proofErr w:type="spellEnd"/>
      <w:r w:rsidRPr="00BE1F8E">
        <w:rPr>
          <w:rFonts w:ascii="TimesNewRomanPSMT" w:hAnsi="TimesNewRomanPSMT" w:cs="TimesNewRomanPSMT"/>
          <w:sz w:val="26"/>
          <w:szCs w:val="26"/>
        </w:rPr>
        <w:t>») в соответствии с пунктом 5.26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</w:t>
      </w:r>
      <w:proofErr w:type="gramEnd"/>
      <w:r w:rsidRPr="00BE1F8E">
        <w:rPr>
          <w:rFonts w:ascii="TimesNewRomanPSMT" w:hAnsi="TimesNewRomanPSMT" w:cs="TimesNewRomanPSMT"/>
          <w:sz w:val="26"/>
          <w:szCs w:val="26"/>
        </w:rPr>
        <w:t xml:space="preserve">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5/35330), после проведения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дополнительной проверки на возмездной основе.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Порядок проведения дополнительной проверки, выдачи (продления срока действия)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свидетельств для транспортных средств, принадлежащих государственным органам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(органам, организациям, подразделениям и воинским частям, находящимся в их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подчинении), перечень подразделений, осуществляющих дополнительную проверку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выдачу (продление срока действия) свидетельств, определяются государственными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органами.</w:t>
      </w:r>
      <w:proofErr w:type="gramEnd"/>
    </w:p>
    <w:p w:rsidR="00AE7E89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4. Информация о перечне диагностических станций, на которых проводится выдача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(продление срока действия) свидетельств, размещается на официальном сайте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УП «</w:t>
      </w:r>
      <w:proofErr w:type="spellStart"/>
      <w:r w:rsidRPr="00BE1F8E">
        <w:rPr>
          <w:rFonts w:ascii="TimesNewRomanPSMT" w:hAnsi="TimesNewRomanPSMT" w:cs="TimesNewRomanPSMT"/>
          <w:sz w:val="26"/>
          <w:szCs w:val="26"/>
        </w:rPr>
        <w:t>Белтехосмотр</w:t>
      </w:r>
      <w:proofErr w:type="spellEnd"/>
      <w:r w:rsidRPr="00BE1F8E">
        <w:rPr>
          <w:rFonts w:ascii="TimesNewRomanPSMT" w:hAnsi="TimesNewRomanPSMT" w:cs="TimesNewRomanPSMT"/>
          <w:sz w:val="26"/>
          <w:szCs w:val="26"/>
        </w:rPr>
        <w:t>» в глобальной компьютерной сети Интернет.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5. Для проведения дополнительной проверки работнику УП «</w:t>
      </w:r>
      <w:proofErr w:type="spellStart"/>
      <w:r w:rsidRPr="00BE1F8E">
        <w:rPr>
          <w:rFonts w:ascii="TimesNewRomanPSMT" w:hAnsi="TimesNewRomanPSMT" w:cs="TimesNewRomanPSMT"/>
          <w:sz w:val="26"/>
          <w:szCs w:val="26"/>
        </w:rPr>
        <w:t>Белтехосмотр</w:t>
      </w:r>
      <w:proofErr w:type="spellEnd"/>
      <w:r w:rsidRPr="00BE1F8E">
        <w:rPr>
          <w:rFonts w:ascii="TimesNewRomanPSMT" w:hAnsi="TimesNewRomanPSMT" w:cs="TimesNewRomanPSMT"/>
          <w:sz w:val="26"/>
          <w:szCs w:val="26"/>
        </w:rPr>
        <w:t>»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предъявляется транспортное средство в чистом виде.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6. Содержание дополнительной проверки определяется Министерством транспорта и коммуникаций по согласованию с Министерством по чрезвычайным ситуациям.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lastRenderedPageBreak/>
        <w:t>7. По результатам дополнительной проверки оформляется карта дополнительной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проверки транспортного средства (далее – карта), в которой указывается один из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следующих видов состояния транспортного средства: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«установленным требованиям соответствует»;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«установленным требованиям не соответствует».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8. Карта оформляется в одном экземпляре и выдается владельцу.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Форма карты и порядок ее заполнения устанавливаются Министерством транспорта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и коммуникаций.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9. Транспортное средство, получившее по результатам дополнительной проверки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заключение «установленным требованиям не соответствует», представляется для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повторной дополнительной проверки в общем порядке.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10. При утере или повреждении свидетельства, замене регистрационных знаков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транспортного средства, изменении сведений о собственнике в период действия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свидетельства по заявлению владельца после подтверждения фактов прохождения данным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транспортным средством государственного технического осмотра и дополнительной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проверки УП «</w:t>
      </w:r>
      <w:proofErr w:type="spellStart"/>
      <w:r w:rsidRPr="00BE1F8E">
        <w:rPr>
          <w:rFonts w:ascii="TimesNewRomanPSMT" w:hAnsi="TimesNewRomanPSMT" w:cs="TimesNewRomanPSMT"/>
          <w:sz w:val="26"/>
          <w:szCs w:val="26"/>
        </w:rPr>
        <w:t>Белтехосмотр</w:t>
      </w:r>
      <w:proofErr w:type="spellEnd"/>
      <w:r w:rsidRPr="00BE1F8E">
        <w:rPr>
          <w:rFonts w:ascii="TimesNewRomanPSMT" w:hAnsi="TimesNewRomanPSMT" w:cs="TimesNewRomanPSMT"/>
          <w:sz w:val="26"/>
          <w:szCs w:val="26"/>
        </w:rPr>
        <w:t>» выдается новое свидетельство на срок действия ранее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 xml:space="preserve">выданного. При </w:t>
      </w:r>
      <w:proofErr w:type="spellStart"/>
      <w:r w:rsidRPr="00BE1F8E">
        <w:rPr>
          <w:rFonts w:ascii="TimesNewRomanPSMT" w:hAnsi="TimesNewRomanPSMT" w:cs="TimesNewRomanPSMT"/>
          <w:sz w:val="26"/>
          <w:szCs w:val="26"/>
        </w:rPr>
        <w:t>неподтверждении</w:t>
      </w:r>
      <w:proofErr w:type="spellEnd"/>
      <w:r w:rsidRPr="00BE1F8E">
        <w:rPr>
          <w:rFonts w:ascii="TimesNewRomanPSMT" w:hAnsi="TimesNewRomanPSMT" w:cs="TimesNewRomanPSMT"/>
          <w:sz w:val="26"/>
          <w:szCs w:val="26"/>
        </w:rPr>
        <w:t xml:space="preserve"> указанных фактов, а также при смене собственника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BE1F8E">
        <w:rPr>
          <w:rFonts w:ascii="TimesNewRomanPSMT" w:hAnsi="TimesNewRomanPSMT" w:cs="TimesNewRomanPSMT"/>
          <w:sz w:val="26"/>
          <w:szCs w:val="26"/>
        </w:rPr>
        <w:t>транспортного средства выдача свидетельства проводится в общем порядке.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 xml:space="preserve">11. Форма свидетельства устанавливается Министерством </w:t>
      </w: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по</w:t>
      </w:r>
      <w:proofErr w:type="gramEnd"/>
      <w:r w:rsidRPr="00BE1F8E">
        <w:rPr>
          <w:rFonts w:ascii="TimesNewRomanPSMT" w:hAnsi="TimesNewRomanPSMT" w:cs="TimesNewRomanPSMT"/>
          <w:sz w:val="26"/>
          <w:szCs w:val="26"/>
        </w:rPr>
        <w:t xml:space="preserve"> чрезвычайным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 xml:space="preserve">ситуациям. Бланки свидетельств являются бланками документов </w:t>
      </w: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с</w:t>
      </w:r>
      <w:proofErr w:type="gramEnd"/>
      <w:r w:rsidRPr="00BE1F8E">
        <w:rPr>
          <w:rFonts w:ascii="TimesNewRomanPSMT" w:hAnsi="TimesNewRomanPSMT" w:cs="TimesNewRomanPSMT"/>
          <w:sz w:val="26"/>
          <w:szCs w:val="26"/>
        </w:rPr>
        <w:t xml:space="preserve"> определенной</w:t>
      </w:r>
    </w:p>
    <w:p w:rsidR="00BE1F8E" w:rsidRPr="00BE1F8E" w:rsidRDefault="00BE1F8E" w:rsidP="00BE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 xml:space="preserve">степенью защиты, их изготовление и хранение осуществляются в соответствии </w:t>
      </w:r>
      <w:proofErr w:type="gramStart"/>
      <w:r w:rsidRPr="00BE1F8E">
        <w:rPr>
          <w:rFonts w:ascii="TimesNewRomanPSMT" w:hAnsi="TimesNewRomanPSMT" w:cs="TimesNewRomanPSMT"/>
          <w:sz w:val="26"/>
          <w:szCs w:val="26"/>
        </w:rPr>
        <w:t>с</w:t>
      </w:r>
      <w:proofErr w:type="gramEnd"/>
    </w:p>
    <w:p w:rsidR="00BE1F8E" w:rsidRDefault="00BE1F8E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BE1F8E">
        <w:rPr>
          <w:rFonts w:ascii="TimesNewRomanPSMT" w:hAnsi="TimesNewRomanPSMT" w:cs="TimesNewRomanPSMT"/>
          <w:sz w:val="26"/>
          <w:szCs w:val="26"/>
        </w:rPr>
        <w:t>законодательством.</w:t>
      </w: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D06EF" w:rsidRDefault="000D06EF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D06EF" w:rsidRDefault="000D06EF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D06EF" w:rsidRDefault="000D06EF" w:rsidP="00BE1F8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8117D1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BB067E" w:rsidRDefault="00BB067E" w:rsidP="008117D1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BB067E" w:rsidRDefault="00BB067E" w:rsidP="008117D1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BB067E" w:rsidRDefault="00BB067E" w:rsidP="008117D1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BB067E" w:rsidRDefault="00BB067E" w:rsidP="008117D1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BB067E" w:rsidRDefault="00BB067E" w:rsidP="008117D1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8117D1">
      <w:pPr>
        <w:spacing w:after="0" w:line="240" w:lineRule="auto"/>
        <w:jc w:val="right"/>
        <w:rPr>
          <w:rFonts w:ascii="TimesNewRomanPSMT" w:hAnsi="TimesNewRomanPSMT" w:cs="TimesNewRomanPSMT"/>
        </w:rPr>
      </w:pPr>
    </w:p>
    <w:p w:rsidR="00BB067E" w:rsidRPr="00BB067E" w:rsidRDefault="008117D1" w:rsidP="00BB067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MT" w:hAnsi="TimesNewRomanPSMT" w:cs="TimesNewRomanPSMT"/>
          <w:i/>
          <w:sz w:val="20"/>
          <w:szCs w:val="20"/>
        </w:rPr>
        <w:lastRenderedPageBreak/>
        <w:t>Форма</w:t>
      </w:r>
      <w:r w:rsidR="000D06EF" w:rsidRPr="00BB067E">
        <w:rPr>
          <w:rFonts w:ascii="TimesNewRomanPSMT" w:hAnsi="TimesNewRomanPSMT" w:cs="TimesNewRomanPSMT"/>
          <w:i/>
          <w:sz w:val="20"/>
          <w:szCs w:val="20"/>
        </w:rPr>
        <w:t xml:space="preserve"> заявления</w:t>
      </w:r>
      <w:r w:rsidR="00BB067E"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регистрации, </w:t>
      </w:r>
    </w:p>
    <w:p w:rsidR="00BB067E" w:rsidRPr="00BB067E" w:rsidRDefault="00BB067E" w:rsidP="00BB067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снятия с учета </w:t>
      </w:r>
      <w:proofErr w:type="gramStart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механических</w:t>
      </w:r>
      <w:proofErr w:type="gramEnd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</w:t>
      </w:r>
    </w:p>
    <w:p w:rsidR="00BB067E" w:rsidRPr="00BB067E" w:rsidRDefault="00BB067E" w:rsidP="00BB067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транспортных средств,</w:t>
      </w:r>
    </w:p>
    <w:p w:rsidR="00BB067E" w:rsidRPr="00BB067E" w:rsidRDefault="00BB067E" w:rsidP="00BB067E">
      <w:pPr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прицепов или полуприцепов к ним, </w:t>
      </w:r>
    </w:p>
    <w:p w:rsidR="00BB067E" w:rsidRPr="00BB067E" w:rsidRDefault="00BB067E" w:rsidP="00BB067E">
      <w:pPr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proofErr w:type="gramStart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используемых</w:t>
      </w:r>
      <w:proofErr w:type="gramEnd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при перевозке </w:t>
      </w:r>
    </w:p>
    <w:p w:rsidR="008117D1" w:rsidRPr="00BB067E" w:rsidRDefault="00BB067E" w:rsidP="00BB067E">
      <w:pPr>
        <w:spacing w:after="0" w:line="240" w:lineRule="auto"/>
        <w:jc w:val="right"/>
        <w:rPr>
          <w:rFonts w:ascii="TimesNewRomanPSMT" w:hAnsi="TimesNewRomanPSMT" w:cs="TimesNewRomanPSMT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опасных грузов</w:t>
      </w:r>
    </w:p>
    <w:p w:rsidR="008117D1" w:rsidRDefault="008117D1" w:rsidP="008117D1">
      <w:pPr>
        <w:spacing w:after="0" w:line="240" w:lineRule="auto"/>
        <w:jc w:val="right"/>
        <w:rPr>
          <w:rFonts w:ascii="TimesNewRomanPSMT" w:hAnsi="TimesNewRomanPSMT" w:cs="TimesNewRomanPSMT"/>
        </w:rPr>
      </w:pPr>
    </w:p>
    <w:p w:rsidR="008117D1" w:rsidRPr="000D06EF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6"/>
          <w:szCs w:val="26"/>
        </w:rPr>
      </w:pPr>
      <w:r w:rsidRPr="000D06EF">
        <w:rPr>
          <w:rFonts w:ascii="TimesNewRomanPSMT" w:hAnsi="TimesNewRomanPSMT" w:cs="TimesNewRomanPSMT"/>
          <w:b/>
          <w:sz w:val="26"/>
          <w:szCs w:val="26"/>
        </w:rPr>
        <w:t>Начальнику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(наименование подразделения Департамента по надзору за безопасным</w:t>
      </w:r>
      <w:proofErr w:type="gramEnd"/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ведением работ в промышленности Министерства по чрезвычайным ситуациям,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регистрирующего подразделения государственного органа)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(фамилия, собственное имя, отчество (если таковое имеется), место жительства, УНП,</w:t>
      </w:r>
      <w:proofErr w:type="gramEnd"/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наименование государственного органа, иной государственной организации,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осуществивших</w:t>
      </w:r>
      <w:proofErr w:type="gramEnd"/>
      <w:r w:rsidRPr="008117D1">
        <w:rPr>
          <w:rFonts w:ascii="TimesNewRomanPSMT" w:hAnsi="TimesNewRomanPSMT" w:cs="TimesNewRomanPSMT"/>
          <w:sz w:val="20"/>
          <w:szCs w:val="20"/>
          <w:u w:val="single"/>
        </w:rPr>
        <w:t xml:space="preserve"> государственную регистрацию, регистрационный номер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в Едином государственном регистре юридических лиц и индивидуальных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предпринимателей – для индивидуального предпринимателя или наименование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и местонахождение, УНП, наименование государственного органа, иной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 xml:space="preserve">государственной организации, </w:t>
      </w: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осуществивших</w:t>
      </w:r>
      <w:proofErr w:type="gramEnd"/>
      <w:r w:rsidRPr="008117D1">
        <w:rPr>
          <w:rFonts w:ascii="TimesNewRomanPSMT" w:hAnsi="TimesNewRomanPSMT" w:cs="TimesNewRomanPSMT"/>
          <w:sz w:val="20"/>
          <w:szCs w:val="20"/>
          <w:u w:val="single"/>
        </w:rPr>
        <w:t xml:space="preserve"> государственную регистрацию,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регистрационный номер в названном Едином государственном регистре –</w:t>
      </w:r>
    </w:p>
    <w:p w:rsidR="008117D1" w:rsidRPr="008117D1" w:rsidRDefault="008117D1" w:rsidP="008117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для юридического лица)</w:t>
      </w:r>
    </w:p>
    <w:p w:rsidR="008117D1" w:rsidRDefault="008117D1" w:rsidP="008117D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17D1" w:rsidRDefault="008117D1" w:rsidP="008117D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8117D1" w:rsidRDefault="008117D1" w:rsidP="008117D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Прошу зарегистрировать (внести изменения в документы, связанные с регистрацией, снять с учета) ____________________________________________________, </w:t>
      </w:r>
    </w:p>
    <w:p w:rsidR="008117D1" w:rsidRDefault="008117D1" w:rsidP="008117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(механическое транспортное средство, прицеп или полуприцеп к нему)</w:t>
      </w:r>
    </w:p>
    <w:p w:rsidR="008117D1" w:rsidRDefault="008117D1" w:rsidP="008117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используемый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 перевозке ____________________________________________________,</w:t>
      </w:r>
    </w:p>
    <w:p w:rsidR="008117D1" w:rsidRDefault="008117D1" w:rsidP="008117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(наименование опасного груза, класс, подкласс)</w:t>
      </w:r>
    </w:p>
    <w:p w:rsidR="008117D1" w:rsidRDefault="008117D1" w:rsidP="008117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связи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_____________________________________________________________________.</w:t>
      </w:r>
    </w:p>
    <w:p w:rsidR="008117D1" w:rsidRDefault="008117D1" w:rsidP="008117D1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(причина внесения изменений в документы, связанные с регистрацией, снятием с учета)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Регистрационный знак _________________________________________________________.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Марка, модель ________________________________________________________________.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Год выпуска __________________________________________________________________.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Организация-изготовитель 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Тип транспортного средства 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Тип кузова (краткая характеристика) 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Заводской номер цистерны, сосуда, клети 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 шасси _________________________________________________________________.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стоянки ________________________________________________________________.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государственной регистрации транспортного средства ____________________</w:t>
      </w:r>
    </w:p>
    <w:p w:rsidR="000D06EF" w:rsidRDefault="000D06EF" w:rsidP="000D06EF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(номер</w:t>
      </w:r>
      <w:proofErr w:type="gramEnd"/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 дата выдачи свидетельства о регистрации (технического паспорта) транспортного средства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 Государственной автомобильной инспекции Министерства внутренних дел или регистрационных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0D06EF" w:rsidRDefault="000D06EF" w:rsidP="000D06EF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подразделениях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государственных органов)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прохождении государственного технического осмотра транспортного</w:t>
      </w:r>
    </w:p>
    <w:p w:rsidR="000D06EF" w:rsidRDefault="000D06EF" w:rsidP="000D06EF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средства* ____________________________________________________________________.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наличии разрешения на право применения специализированного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транспортного средства иностранного производства в Республике</w:t>
      </w:r>
    </w:p>
    <w:p w:rsidR="000D06EF" w:rsidRDefault="000D06EF" w:rsidP="000D06EF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Беларусь* ____________________________________________________________________.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         ________________                      _______________________</w:t>
      </w:r>
    </w:p>
    <w:p w:rsidR="000D06EF" w:rsidRDefault="000D06EF" w:rsidP="000D06EF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(должность)                                              (подпись)                                             (инициалы, фамилия)</w:t>
      </w:r>
    </w:p>
    <w:p w:rsidR="000D06EF" w:rsidRDefault="000D06EF" w:rsidP="000D0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</w:t>
      </w:r>
    </w:p>
    <w:p w:rsidR="000D06EF" w:rsidRDefault="000D06EF" w:rsidP="000D06EF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(дата)</w:t>
      </w:r>
    </w:p>
    <w:p w:rsidR="000D06EF" w:rsidRDefault="000D06EF" w:rsidP="000D06EF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D06EF" w:rsidRPr="00BE1F8E" w:rsidRDefault="000D06EF" w:rsidP="000D06EF">
      <w:pPr>
        <w:spacing w:after="0" w:line="240" w:lineRule="auto"/>
        <w:rPr>
          <w:sz w:val="26"/>
          <w:szCs w:val="26"/>
        </w:rPr>
      </w:pPr>
      <w:r>
        <w:rPr>
          <w:rFonts w:ascii="TimesNewRomanPSMT" w:hAnsi="TimesNewRomanPSMT" w:cs="TimesNewRomanPSMT"/>
          <w:sz w:val="20"/>
          <w:szCs w:val="20"/>
        </w:rPr>
        <w:t>* Не заполняется при подаче заявления о снятии с учета транспортного средства.</w:t>
      </w:r>
    </w:p>
    <w:sectPr w:rsidR="000D06EF" w:rsidRPr="00BE1F8E" w:rsidSect="00BB06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79" w:rsidRDefault="004C7579" w:rsidP="00C82796">
      <w:pPr>
        <w:spacing w:after="0" w:line="240" w:lineRule="auto"/>
      </w:pPr>
      <w:r>
        <w:separator/>
      </w:r>
    </w:p>
  </w:endnote>
  <w:endnote w:type="continuationSeparator" w:id="0">
    <w:p w:rsidR="004C7579" w:rsidRDefault="004C7579" w:rsidP="00C8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79" w:rsidRDefault="004C7579" w:rsidP="00C82796">
      <w:pPr>
        <w:spacing w:after="0" w:line="240" w:lineRule="auto"/>
      </w:pPr>
      <w:r>
        <w:separator/>
      </w:r>
    </w:p>
  </w:footnote>
  <w:footnote w:type="continuationSeparator" w:id="0">
    <w:p w:rsidR="004C7579" w:rsidRDefault="004C7579" w:rsidP="00C8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23"/>
    <w:rsid w:val="00007DB5"/>
    <w:rsid w:val="000161A6"/>
    <w:rsid w:val="000218D4"/>
    <w:rsid w:val="0002215E"/>
    <w:rsid w:val="0009069D"/>
    <w:rsid w:val="000A22C7"/>
    <w:rsid w:val="000B1145"/>
    <w:rsid w:val="000D06EF"/>
    <w:rsid w:val="000F013A"/>
    <w:rsid w:val="0011628E"/>
    <w:rsid w:val="00126A5E"/>
    <w:rsid w:val="00127CF8"/>
    <w:rsid w:val="0014279B"/>
    <w:rsid w:val="00143379"/>
    <w:rsid w:val="001437C2"/>
    <w:rsid w:val="00152E84"/>
    <w:rsid w:val="00161A9C"/>
    <w:rsid w:val="00162310"/>
    <w:rsid w:val="00171C91"/>
    <w:rsid w:val="00171FEA"/>
    <w:rsid w:val="00173C52"/>
    <w:rsid w:val="001757EE"/>
    <w:rsid w:val="00176A75"/>
    <w:rsid w:val="00195870"/>
    <w:rsid w:val="00197E5B"/>
    <w:rsid w:val="001A23BD"/>
    <w:rsid w:val="001C7A79"/>
    <w:rsid w:val="001D21B6"/>
    <w:rsid w:val="001D2D4D"/>
    <w:rsid w:val="001D5635"/>
    <w:rsid w:val="001D6447"/>
    <w:rsid w:val="001E29F1"/>
    <w:rsid w:val="00215D99"/>
    <w:rsid w:val="00216A18"/>
    <w:rsid w:val="00221CDC"/>
    <w:rsid w:val="00221DF7"/>
    <w:rsid w:val="00232543"/>
    <w:rsid w:val="00245032"/>
    <w:rsid w:val="00256EEC"/>
    <w:rsid w:val="002647CB"/>
    <w:rsid w:val="00270BFD"/>
    <w:rsid w:val="0029519C"/>
    <w:rsid w:val="002C10D7"/>
    <w:rsid w:val="0030373C"/>
    <w:rsid w:val="00305B48"/>
    <w:rsid w:val="00331E2E"/>
    <w:rsid w:val="0035605A"/>
    <w:rsid w:val="0036505D"/>
    <w:rsid w:val="00365F6A"/>
    <w:rsid w:val="00387073"/>
    <w:rsid w:val="003906E3"/>
    <w:rsid w:val="003A5B55"/>
    <w:rsid w:val="003B55F1"/>
    <w:rsid w:val="003C308D"/>
    <w:rsid w:val="003D3350"/>
    <w:rsid w:val="003E4852"/>
    <w:rsid w:val="003F12C7"/>
    <w:rsid w:val="004107BF"/>
    <w:rsid w:val="00413733"/>
    <w:rsid w:val="00432422"/>
    <w:rsid w:val="00435C1E"/>
    <w:rsid w:val="00442F35"/>
    <w:rsid w:val="00443D20"/>
    <w:rsid w:val="00464382"/>
    <w:rsid w:val="00495846"/>
    <w:rsid w:val="004A062F"/>
    <w:rsid w:val="004A30FC"/>
    <w:rsid w:val="004A6A81"/>
    <w:rsid w:val="004C3A4C"/>
    <w:rsid w:val="004C7579"/>
    <w:rsid w:val="004D11C8"/>
    <w:rsid w:val="004D424C"/>
    <w:rsid w:val="00530960"/>
    <w:rsid w:val="0054426A"/>
    <w:rsid w:val="00545CCE"/>
    <w:rsid w:val="00567D17"/>
    <w:rsid w:val="005747A3"/>
    <w:rsid w:val="00586CA1"/>
    <w:rsid w:val="0059070B"/>
    <w:rsid w:val="00596101"/>
    <w:rsid w:val="005D134C"/>
    <w:rsid w:val="005E17FF"/>
    <w:rsid w:val="005F1C23"/>
    <w:rsid w:val="005F4C14"/>
    <w:rsid w:val="005F6D82"/>
    <w:rsid w:val="00630AF2"/>
    <w:rsid w:val="006B6F42"/>
    <w:rsid w:val="006B7E65"/>
    <w:rsid w:val="006E727F"/>
    <w:rsid w:val="007276FC"/>
    <w:rsid w:val="007418AF"/>
    <w:rsid w:val="0074376C"/>
    <w:rsid w:val="00746B99"/>
    <w:rsid w:val="007D367F"/>
    <w:rsid w:val="007E7562"/>
    <w:rsid w:val="008117D1"/>
    <w:rsid w:val="0082117C"/>
    <w:rsid w:val="00866606"/>
    <w:rsid w:val="00890A79"/>
    <w:rsid w:val="008B0DD1"/>
    <w:rsid w:val="008B51F0"/>
    <w:rsid w:val="008B5787"/>
    <w:rsid w:val="008F1326"/>
    <w:rsid w:val="00922063"/>
    <w:rsid w:val="00922870"/>
    <w:rsid w:val="00923AC4"/>
    <w:rsid w:val="009311D4"/>
    <w:rsid w:val="0094697B"/>
    <w:rsid w:val="0095216A"/>
    <w:rsid w:val="00952A23"/>
    <w:rsid w:val="0096118C"/>
    <w:rsid w:val="00972F85"/>
    <w:rsid w:val="00983403"/>
    <w:rsid w:val="009A091A"/>
    <w:rsid w:val="009B332B"/>
    <w:rsid w:val="009E6FF2"/>
    <w:rsid w:val="009F1F59"/>
    <w:rsid w:val="009F5A22"/>
    <w:rsid w:val="00A1564C"/>
    <w:rsid w:val="00A22C70"/>
    <w:rsid w:val="00A3338A"/>
    <w:rsid w:val="00A35D83"/>
    <w:rsid w:val="00A70BB4"/>
    <w:rsid w:val="00A8497A"/>
    <w:rsid w:val="00A92A3D"/>
    <w:rsid w:val="00AC357C"/>
    <w:rsid w:val="00AD0BEE"/>
    <w:rsid w:val="00AE7E89"/>
    <w:rsid w:val="00AF05D3"/>
    <w:rsid w:val="00AF2AF1"/>
    <w:rsid w:val="00AF583D"/>
    <w:rsid w:val="00B04796"/>
    <w:rsid w:val="00B33178"/>
    <w:rsid w:val="00B50FB7"/>
    <w:rsid w:val="00B57E1D"/>
    <w:rsid w:val="00B8672E"/>
    <w:rsid w:val="00BA7BF9"/>
    <w:rsid w:val="00BB067E"/>
    <w:rsid w:val="00BE1F8E"/>
    <w:rsid w:val="00BE55C6"/>
    <w:rsid w:val="00BE5D38"/>
    <w:rsid w:val="00C14808"/>
    <w:rsid w:val="00C20EC3"/>
    <w:rsid w:val="00C71B01"/>
    <w:rsid w:val="00C82796"/>
    <w:rsid w:val="00C85B40"/>
    <w:rsid w:val="00C91510"/>
    <w:rsid w:val="00C92399"/>
    <w:rsid w:val="00D17077"/>
    <w:rsid w:val="00D17D0C"/>
    <w:rsid w:val="00D21587"/>
    <w:rsid w:val="00D26D2F"/>
    <w:rsid w:val="00D34AA7"/>
    <w:rsid w:val="00D370FF"/>
    <w:rsid w:val="00D50F2C"/>
    <w:rsid w:val="00D76E33"/>
    <w:rsid w:val="00D85830"/>
    <w:rsid w:val="00D90FCB"/>
    <w:rsid w:val="00DC491F"/>
    <w:rsid w:val="00E036B6"/>
    <w:rsid w:val="00E35C70"/>
    <w:rsid w:val="00E935B0"/>
    <w:rsid w:val="00EA5F86"/>
    <w:rsid w:val="00EC0EE4"/>
    <w:rsid w:val="00ED7D9F"/>
    <w:rsid w:val="00EE64BB"/>
    <w:rsid w:val="00EF2E8A"/>
    <w:rsid w:val="00F13DA9"/>
    <w:rsid w:val="00F15C7C"/>
    <w:rsid w:val="00F16A8C"/>
    <w:rsid w:val="00F20BD7"/>
    <w:rsid w:val="00F2121A"/>
    <w:rsid w:val="00F27EED"/>
    <w:rsid w:val="00F311B4"/>
    <w:rsid w:val="00F3798B"/>
    <w:rsid w:val="00F5575B"/>
    <w:rsid w:val="00FE450C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796"/>
  </w:style>
  <w:style w:type="paragraph" w:styleId="a5">
    <w:name w:val="footer"/>
    <w:basedOn w:val="a"/>
    <w:link w:val="a6"/>
    <w:uiPriority w:val="99"/>
    <w:semiHidden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</dc:creator>
  <cp:keywords/>
  <dc:description/>
  <cp:lastModifiedBy>Жара</cp:lastModifiedBy>
  <cp:revision>6</cp:revision>
  <dcterms:created xsi:type="dcterms:W3CDTF">2020-04-07T12:57:00Z</dcterms:created>
  <dcterms:modified xsi:type="dcterms:W3CDTF">2020-04-07T13:30:00Z</dcterms:modified>
</cp:coreProperties>
</file>