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07" w:rsidRDefault="00447507" w:rsidP="00A67494">
      <w:pPr>
        <w:ind w:left="-720"/>
      </w:pPr>
    </w:p>
    <w:tbl>
      <w:tblPr>
        <w:tblW w:w="11402" w:type="dxa"/>
        <w:tblInd w:w="-1438" w:type="dxa"/>
        <w:tblBorders>
          <w:top w:val="thickThinMediumGap" w:sz="36" w:space="0" w:color="FFC000"/>
          <w:left w:val="thickThinMediumGap" w:sz="36" w:space="0" w:color="FFC000"/>
          <w:bottom w:val="thickThinMediumGap" w:sz="36" w:space="0" w:color="FFC000"/>
          <w:right w:val="thickThinMediumGap" w:sz="36" w:space="0" w:color="FFC000"/>
          <w:insideH w:val="thickThinMediumGap" w:sz="36" w:space="0" w:color="FFC000"/>
          <w:insideV w:val="thickThinMediumGap" w:sz="36" w:space="0" w:color="FFC000"/>
        </w:tblBorders>
        <w:tblLayout w:type="fixed"/>
        <w:tblLook w:val="00A0" w:firstRow="1" w:lastRow="0" w:firstColumn="1" w:lastColumn="0" w:noHBand="0" w:noVBand="0"/>
      </w:tblPr>
      <w:tblGrid>
        <w:gridCol w:w="11402"/>
      </w:tblGrid>
      <w:tr w:rsidR="00447507" w:rsidRPr="00DB3739" w:rsidTr="00A67494">
        <w:trPr>
          <w:trHeight w:val="15236"/>
        </w:trPr>
        <w:tc>
          <w:tcPr>
            <w:tcW w:w="11402" w:type="dxa"/>
          </w:tcPr>
          <w:p w:rsidR="00447507" w:rsidRPr="00DB3739" w:rsidRDefault="00AC56E1" w:rsidP="00984F21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6" type="#_x0000_t75" style="position:absolute;margin-left:434.25pt;margin-top:8.7pt;width:87.75pt;height:102pt;z-index:2;visibility:visible">
                  <v:imagedata r:id="rId6" o:title=""/>
                </v:shape>
              </w:pict>
            </w:r>
          </w:p>
          <w:p w:rsidR="00447507" w:rsidRPr="004E4AA8" w:rsidRDefault="00AC56E1" w:rsidP="00155DBF">
            <w:pPr>
              <w:pStyle w:val="2"/>
              <w:spacing w:before="0" w:after="0"/>
              <w:jc w:val="center"/>
              <w:rPr>
                <w:rFonts w:ascii="Monotype Corsiva" w:hAnsi="Monotype Corsiva" w:cs="Monotype Corsiva"/>
                <w:i w:val="0"/>
                <w:iCs w:val="0"/>
                <w:sz w:val="36"/>
                <w:szCs w:val="36"/>
              </w:rPr>
            </w:pPr>
            <w:r>
              <w:rPr>
                <w:noProof/>
              </w:rPr>
              <w:pict>
                <v:shape id="Picture 9" o:spid="_x0000_s1027" type="#_x0000_t75" alt="Ohrana_logo" style="position:absolute;left:0;text-align:left;margin-left:11.25pt;margin-top:3.9pt;width:92.25pt;height:87pt;z-index:1;visibility:visible">
                  <v:imagedata r:id="rId7" o:title=""/>
                </v:shape>
              </w:pict>
            </w:r>
            <w:r w:rsidR="00447507" w:rsidRPr="004E4AA8">
              <w:rPr>
                <w:rFonts w:ascii="Monotype Corsiva" w:hAnsi="Monotype Corsiva" w:cs="Monotype Corsiva"/>
                <w:i w:val="0"/>
                <w:iCs w:val="0"/>
                <w:sz w:val="36"/>
                <w:szCs w:val="36"/>
              </w:rPr>
              <w:t xml:space="preserve">Витебское областное управление </w:t>
            </w:r>
          </w:p>
          <w:p w:rsidR="00447507" w:rsidRPr="004E4AA8" w:rsidRDefault="00447507" w:rsidP="00155DBF">
            <w:pPr>
              <w:pStyle w:val="2"/>
              <w:spacing w:before="0" w:after="0"/>
              <w:jc w:val="center"/>
              <w:rPr>
                <w:rFonts w:ascii="Monotype Corsiva" w:hAnsi="Monotype Corsiva" w:cs="Monotype Corsiva"/>
                <w:i w:val="0"/>
                <w:iCs w:val="0"/>
                <w:sz w:val="36"/>
                <w:szCs w:val="36"/>
              </w:rPr>
            </w:pPr>
            <w:r w:rsidRPr="004E4AA8">
              <w:rPr>
                <w:rFonts w:ascii="Monotype Corsiva" w:hAnsi="Monotype Corsiva" w:cs="Monotype Corsiva"/>
                <w:i w:val="0"/>
                <w:iCs w:val="0"/>
                <w:sz w:val="36"/>
                <w:szCs w:val="36"/>
              </w:rPr>
              <w:t xml:space="preserve">Департамента охраны </w:t>
            </w:r>
          </w:p>
          <w:p w:rsidR="00447507" w:rsidRPr="004E4AA8" w:rsidRDefault="00447507" w:rsidP="00155DBF">
            <w:pPr>
              <w:pStyle w:val="2"/>
              <w:spacing w:before="0" w:after="0"/>
              <w:jc w:val="center"/>
              <w:rPr>
                <w:rFonts w:ascii="Monotype Corsiva" w:hAnsi="Monotype Corsiva" w:cs="Monotype Corsiva"/>
                <w:i w:val="0"/>
                <w:iCs w:val="0"/>
                <w:sz w:val="36"/>
                <w:szCs w:val="36"/>
              </w:rPr>
            </w:pPr>
            <w:r w:rsidRPr="004E4AA8">
              <w:rPr>
                <w:rFonts w:ascii="Monotype Corsiva" w:hAnsi="Monotype Corsiva" w:cs="Monotype Corsiva"/>
                <w:i w:val="0"/>
                <w:iCs w:val="0"/>
                <w:sz w:val="36"/>
                <w:szCs w:val="36"/>
              </w:rPr>
              <w:t>МВД Республики Беларусь</w:t>
            </w:r>
          </w:p>
          <w:p w:rsidR="00447507" w:rsidRPr="004E4AA8" w:rsidRDefault="00447507" w:rsidP="00155DBF">
            <w:pPr>
              <w:pStyle w:val="2"/>
              <w:tabs>
                <w:tab w:val="left" w:pos="480"/>
              </w:tabs>
              <w:spacing w:before="0" w:after="0"/>
              <w:jc w:val="center"/>
              <w:rPr>
                <w:rFonts w:ascii="Monotype Corsiva" w:hAnsi="Monotype Corsiva" w:cs="Monotype Corsiva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004E4AA8">
              <w:rPr>
                <w:rFonts w:ascii="Monotype Corsiva" w:hAnsi="Monotype Corsiva" w:cs="Monotype Corsiva"/>
                <w:b w:val="0"/>
                <w:bCs w:val="0"/>
                <w:i w:val="0"/>
                <w:iCs w:val="0"/>
                <w:sz w:val="36"/>
                <w:szCs w:val="36"/>
              </w:rPr>
              <w:t xml:space="preserve">Оршанский отдел Департамента охраны </w:t>
            </w:r>
          </w:p>
          <w:p w:rsidR="00447507" w:rsidRPr="004E4AA8" w:rsidRDefault="00447507" w:rsidP="00155DBF">
            <w:pPr>
              <w:pStyle w:val="2"/>
              <w:tabs>
                <w:tab w:val="left" w:pos="480"/>
              </w:tabs>
              <w:spacing w:before="0" w:after="0"/>
              <w:jc w:val="center"/>
              <w:rPr>
                <w:rFonts w:ascii="Monotype Corsiva" w:hAnsi="Monotype Corsiva" w:cs="Monotype Corsiva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004E4AA8">
              <w:rPr>
                <w:rFonts w:ascii="Monotype Corsiva" w:hAnsi="Monotype Corsiva" w:cs="Monotype Corsiva"/>
                <w:b w:val="0"/>
                <w:bCs w:val="0"/>
                <w:i w:val="0"/>
                <w:iCs w:val="0"/>
                <w:sz w:val="36"/>
                <w:szCs w:val="36"/>
              </w:rPr>
              <w:t>МВД Республики Беларусь</w:t>
            </w:r>
          </w:p>
          <w:p w:rsidR="00447507" w:rsidRDefault="00447507" w:rsidP="00155DBF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0065"/>
            </w:tblGrid>
            <w:tr w:rsidR="00447507">
              <w:tc>
                <w:tcPr>
                  <w:tcW w:w="10065" w:type="dxa"/>
                </w:tcPr>
                <w:p w:rsidR="00447507" w:rsidRPr="004E4AA8" w:rsidRDefault="00447507" w:rsidP="004E4AA8">
                  <w:pPr>
                    <w:jc w:val="center"/>
                    <w:rPr>
                      <w:sz w:val="20"/>
                      <w:szCs w:val="20"/>
                    </w:rPr>
                  </w:pPr>
                  <w:r w:rsidRPr="004E4AA8">
                    <w:rPr>
                      <w:b/>
                      <w:bCs/>
                      <w:sz w:val="20"/>
                      <w:szCs w:val="20"/>
                    </w:rPr>
                    <w:t>         Тарифы за услуги по охране жилых домов (помещений) физических лиц</w:t>
                  </w:r>
                  <w:r w:rsidRPr="004E4AA8">
                    <w:rPr>
                      <w:sz w:val="20"/>
                      <w:szCs w:val="20"/>
                    </w:rPr>
                    <w:t>.</w:t>
                  </w:r>
                </w:p>
                <w:p w:rsidR="00447507" w:rsidRPr="004E4AA8" w:rsidRDefault="00AC56E1" w:rsidP="004E4AA8">
                  <w:pPr>
                    <w:ind w:firstLine="60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shape id="_x0000_s1028" type="#_x0000_t75" alt="Ohrana_logo" style="position:absolute;left:0;text-align:left;margin-left:-1.3pt;margin-top:1.35pt;width:498.25pt;height:470.9pt;z-index:-2;visibility:visible;mso-wrap-distance-bottom:.3pt">
                        <v:imagedata r:id="rId8" o:title=""/>
                        <o:lock v:ext="edit" aspectratio="f"/>
                      </v:shape>
                    </w:pict>
                  </w:r>
                  <w:r w:rsidR="00447507" w:rsidRPr="004E4AA8">
                    <w:rPr>
                      <w:b/>
                      <w:bCs/>
                      <w:sz w:val="20"/>
                      <w:szCs w:val="20"/>
                    </w:rPr>
                    <w:t xml:space="preserve">Ежемесячная стоимость услуг по охране квартир в многоквартирных жилых домах, а также каждого уровня (этажа) жилого дома (коттеджа, уровня квартиры), гаража составляет </w:t>
                  </w:r>
                  <w:r w:rsidRPr="00AC56E1">
                    <w:rPr>
                      <w:b/>
                      <w:bCs/>
                      <w:sz w:val="20"/>
                      <w:szCs w:val="20"/>
                    </w:rPr>
                    <w:t>11</w:t>
                  </w:r>
                  <w:r w:rsidR="00447507" w:rsidRPr="004E4AA8">
                    <w:rPr>
                      <w:b/>
                      <w:bCs/>
                      <w:sz w:val="20"/>
                      <w:szCs w:val="20"/>
                    </w:rPr>
                    <w:t xml:space="preserve"> руб. 60 коп.</w:t>
                  </w:r>
                </w:p>
                <w:p w:rsidR="00447507" w:rsidRPr="004E4AA8" w:rsidRDefault="00447507" w:rsidP="004E4AA8">
                  <w:pPr>
                    <w:ind w:firstLine="60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4E4AA8">
                    <w:rPr>
                      <w:b/>
                      <w:bCs/>
                      <w:sz w:val="20"/>
                      <w:szCs w:val="20"/>
                    </w:rPr>
                    <w:t>Ежемесячная стоимость контроля за состоянием тревожной сигнализации при отсутствии охранной сигнализации — 9 руб. 60 коп., при наличии охранной сигнализации – 4 руб. 80 коп.</w:t>
                  </w:r>
                </w:p>
                <w:p w:rsidR="00447507" w:rsidRPr="004E4AA8" w:rsidRDefault="00447507" w:rsidP="004E4AA8">
                  <w:pPr>
                    <w:ind w:firstLine="60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4E4AA8">
                    <w:rPr>
                      <w:b/>
                      <w:bCs/>
                      <w:sz w:val="20"/>
                      <w:szCs w:val="20"/>
                    </w:rPr>
                    <w:t xml:space="preserve">Контроль за состоянием технических средств, установленных в жилых домах, квартирах и других помещениях без реагирования нарядов подразделений охраны — 2 руб. </w:t>
                  </w:r>
                  <w:r w:rsidR="00AC56E1" w:rsidRPr="00AC56E1">
                    <w:rPr>
                      <w:b/>
                      <w:bCs/>
                      <w:sz w:val="20"/>
                      <w:szCs w:val="20"/>
                    </w:rPr>
                    <w:t>90</w:t>
                  </w:r>
                  <w:bookmarkStart w:id="0" w:name="_GoBack"/>
                  <w:bookmarkEnd w:id="0"/>
                  <w:r w:rsidRPr="004E4AA8">
                    <w:rPr>
                      <w:b/>
                      <w:bCs/>
                      <w:sz w:val="20"/>
                      <w:szCs w:val="20"/>
                    </w:rPr>
                    <w:t xml:space="preserve"> коп. (для жилых домов (помещений) физических лиц, расположенных в населенных пунктах за пределами реагирования нарядов подразделений охраны).</w:t>
                  </w:r>
                </w:p>
                <w:p w:rsidR="00447507" w:rsidRPr="004E4AA8" w:rsidRDefault="00447507" w:rsidP="004E4AA8">
                  <w:pPr>
                    <w:ind w:firstLine="60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4E4AA8">
                    <w:rPr>
                      <w:b/>
                      <w:bCs/>
                      <w:sz w:val="20"/>
                      <w:szCs w:val="20"/>
                    </w:rPr>
                    <w:t>Ежемесячная стоимость охраны жилых домов (помещений) для ветеранов, инвалидов ВОВ, бывших узников фашистских концлагерей и бывших несовершеннолетних узников, инвалидов – участников боевых действий на территории других государств и т.д. составляет — 0,01 базовой величины.</w:t>
                  </w:r>
                </w:p>
                <w:p w:rsidR="00447507" w:rsidRPr="004E4AA8" w:rsidRDefault="00447507" w:rsidP="004E4AA8">
                  <w:pPr>
                    <w:ind w:firstLine="60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C56E1" w:rsidRPr="00AC56E1" w:rsidRDefault="00AC56E1" w:rsidP="00AC56E1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="411" w:tblpY="329"/>
              <w:tblOverlap w:val="never"/>
              <w:tblW w:w="10357" w:type="dxa"/>
              <w:tblLayout w:type="fixed"/>
              <w:tblLook w:val="00A0" w:firstRow="1" w:lastRow="0" w:firstColumn="1" w:lastColumn="0" w:noHBand="0" w:noVBand="0"/>
            </w:tblPr>
            <w:tblGrid>
              <w:gridCol w:w="4106"/>
              <w:gridCol w:w="1072"/>
              <w:gridCol w:w="62"/>
              <w:gridCol w:w="3969"/>
              <w:gridCol w:w="1148"/>
            </w:tblGrid>
            <w:tr w:rsidR="00447507">
              <w:trPr>
                <w:trHeight w:val="437"/>
              </w:trPr>
              <w:tc>
                <w:tcPr>
                  <w:tcW w:w="10357" w:type="dxa"/>
                  <w:gridSpan w:val="5"/>
                </w:tcPr>
                <w:p w:rsidR="00447507" w:rsidRPr="004E4AA8" w:rsidRDefault="00447507" w:rsidP="004E4AA8">
                  <w:pPr>
                    <w:ind w:firstLine="29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E4AA8">
                    <w:rPr>
                      <w:b/>
                      <w:bCs/>
                      <w:sz w:val="20"/>
                      <w:szCs w:val="20"/>
                    </w:rPr>
                    <w:t>Ориентировочная стоимость оснащения охранной сигнализации</w:t>
                  </w:r>
                </w:p>
                <w:p w:rsidR="00447507" w:rsidRPr="004E4AA8" w:rsidRDefault="00447507" w:rsidP="004E4AA8">
                  <w:pPr>
                    <w:ind w:firstLine="29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E4AA8">
                    <w:rPr>
                      <w:b/>
                      <w:bCs/>
                      <w:sz w:val="20"/>
                      <w:szCs w:val="20"/>
                    </w:rPr>
                    <w:t>(с учетом стоимости оборудования)  жилых домов, квартир и других помещений:</w:t>
                  </w:r>
                </w:p>
              </w:tc>
            </w:tr>
            <w:tr w:rsidR="00447507">
              <w:trPr>
                <w:trHeight w:val="97"/>
              </w:trPr>
              <w:tc>
                <w:tcPr>
                  <w:tcW w:w="5240" w:type="dxa"/>
                  <w:gridSpan w:val="3"/>
                  <w:vAlign w:val="center"/>
                </w:tcPr>
                <w:p w:rsidR="00447507" w:rsidRPr="004E4AA8" w:rsidRDefault="00447507" w:rsidP="004E4AA8">
                  <w:pPr>
                    <w:ind w:left="-113"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4E4AA8">
                    <w:rPr>
                      <w:b/>
                      <w:bCs/>
                      <w:sz w:val="19"/>
                      <w:szCs w:val="19"/>
                    </w:rPr>
                    <w:t>Квартиры расположенные на первых этажах:</w:t>
                  </w:r>
                </w:p>
              </w:tc>
              <w:tc>
                <w:tcPr>
                  <w:tcW w:w="5117" w:type="dxa"/>
                  <w:gridSpan w:val="2"/>
                  <w:vAlign w:val="center"/>
                </w:tcPr>
                <w:p w:rsidR="00447507" w:rsidRPr="004E4AA8" w:rsidRDefault="00447507" w:rsidP="004E4AA8">
                  <w:pPr>
                    <w:ind w:left="-113"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4E4AA8">
                    <w:rPr>
                      <w:b/>
                      <w:bCs/>
                      <w:sz w:val="19"/>
                      <w:szCs w:val="19"/>
                    </w:rPr>
                    <w:t>Квартиры расположенные на втором и последнем этаже:</w:t>
                  </w:r>
                </w:p>
              </w:tc>
            </w:tr>
            <w:tr w:rsidR="00447507">
              <w:trPr>
                <w:trHeight w:val="741"/>
              </w:trPr>
              <w:tc>
                <w:tcPr>
                  <w:tcW w:w="4106" w:type="dxa"/>
                </w:tcPr>
                <w:p w:rsidR="00447507" w:rsidRPr="004E4AA8" w:rsidRDefault="00447507" w:rsidP="004E4AA8">
                  <w:pPr>
                    <w:ind w:left="-113"/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4E4AA8">
                    <w:rPr>
                      <w:b/>
                      <w:bCs/>
                      <w:sz w:val="19"/>
                      <w:szCs w:val="19"/>
                    </w:rPr>
                    <w:t>полная блокировка однокомнатной квартиры</w:t>
                  </w:r>
                </w:p>
                <w:p w:rsidR="00447507" w:rsidRPr="004E4AA8" w:rsidRDefault="00447507" w:rsidP="004E4AA8">
                  <w:pPr>
                    <w:ind w:left="-113"/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4E4AA8">
                    <w:rPr>
                      <w:b/>
                      <w:bCs/>
                      <w:sz w:val="19"/>
                      <w:szCs w:val="19"/>
                    </w:rPr>
                    <w:t xml:space="preserve">полная блокировка двухкомнатной квартиры </w:t>
                  </w:r>
                </w:p>
                <w:p w:rsidR="00447507" w:rsidRPr="004E4AA8" w:rsidRDefault="00447507" w:rsidP="004E4AA8">
                  <w:pPr>
                    <w:ind w:left="-113"/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4E4AA8">
                    <w:rPr>
                      <w:b/>
                      <w:bCs/>
                      <w:sz w:val="19"/>
                      <w:szCs w:val="19"/>
                    </w:rPr>
                    <w:t>полная блокировка трехкомнатной квартиры</w:t>
                  </w:r>
                </w:p>
                <w:p w:rsidR="00447507" w:rsidRPr="004E4AA8" w:rsidRDefault="00447507" w:rsidP="004E4AA8">
                  <w:pPr>
                    <w:ind w:left="-113"/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4E4AA8">
                    <w:rPr>
                      <w:b/>
                      <w:bCs/>
                      <w:sz w:val="19"/>
                      <w:szCs w:val="19"/>
                    </w:rPr>
                    <w:t>полная блокировка четырехкомнатной квартиры</w:t>
                  </w:r>
                </w:p>
              </w:tc>
              <w:tc>
                <w:tcPr>
                  <w:tcW w:w="1134" w:type="dxa"/>
                  <w:gridSpan w:val="2"/>
                </w:tcPr>
                <w:p w:rsidR="00447507" w:rsidRPr="004E4AA8" w:rsidRDefault="00447507" w:rsidP="004E4AA8">
                  <w:pPr>
                    <w:ind w:left="-113" w:right="33"/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4E4AA8">
                    <w:rPr>
                      <w:b/>
                      <w:bCs/>
                      <w:sz w:val="19"/>
                      <w:szCs w:val="19"/>
                    </w:rPr>
                    <w:t>от 450 руб.</w:t>
                  </w:r>
                </w:p>
                <w:p w:rsidR="00447507" w:rsidRPr="004E4AA8" w:rsidRDefault="00447507" w:rsidP="004E4AA8">
                  <w:pPr>
                    <w:ind w:left="-113" w:right="33"/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4E4AA8">
                    <w:rPr>
                      <w:b/>
                      <w:bCs/>
                      <w:sz w:val="19"/>
                      <w:szCs w:val="19"/>
                    </w:rPr>
                    <w:t>от 530 руб.</w:t>
                  </w:r>
                </w:p>
                <w:p w:rsidR="00447507" w:rsidRPr="004E4AA8" w:rsidRDefault="00447507" w:rsidP="004E4AA8">
                  <w:pPr>
                    <w:ind w:left="-113" w:right="33"/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4E4AA8">
                    <w:rPr>
                      <w:b/>
                      <w:bCs/>
                      <w:sz w:val="19"/>
                      <w:szCs w:val="19"/>
                    </w:rPr>
                    <w:t>от 610 руб.</w:t>
                  </w:r>
                </w:p>
                <w:p w:rsidR="00447507" w:rsidRPr="004E4AA8" w:rsidRDefault="00447507" w:rsidP="004E4AA8">
                  <w:pPr>
                    <w:ind w:left="-113" w:right="33"/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4E4AA8">
                    <w:rPr>
                      <w:b/>
                      <w:bCs/>
                      <w:sz w:val="19"/>
                      <w:szCs w:val="19"/>
                    </w:rPr>
                    <w:t>от 710 руб.</w:t>
                  </w:r>
                </w:p>
                <w:p w:rsidR="00447507" w:rsidRPr="004E4AA8" w:rsidRDefault="00447507" w:rsidP="004E4AA8">
                  <w:pPr>
                    <w:ind w:left="-113" w:right="175"/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3969" w:type="dxa"/>
                </w:tcPr>
                <w:p w:rsidR="00447507" w:rsidRPr="004E4AA8" w:rsidRDefault="00447507" w:rsidP="004E4AA8">
                  <w:pPr>
                    <w:ind w:left="-113"/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4E4AA8">
                    <w:rPr>
                      <w:b/>
                      <w:bCs/>
                      <w:sz w:val="19"/>
                      <w:szCs w:val="19"/>
                    </w:rPr>
                    <w:t>блокировка однокомнатной квартиры</w:t>
                  </w:r>
                </w:p>
                <w:p w:rsidR="00447507" w:rsidRPr="004E4AA8" w:rsidRDefault="00447507" w:rsidP="004E4AA8">
                  <w:pPr>
                    <w:ind w:left="-113"/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4E4AA8">
                    <w:rPr>
                      <w:b/>
                      <w:bCs/>
                      <w:sz w:val="19"/>
                      <w:szCs w:val="19"/>
                    </w:rPr>
                    <w:t>блокировка двухкомнатной квартиры</w:t>
                  </w:r>
                </w:p>
                <w:p w:rsidR="00447507" w:rsidRPr="004E4AA8" w:rsidRDefault="00447507" w:rsidP="004E4AA8">
                  <w:pPr>
                    <w:ind w:left="-113"/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4E4AA8">
                    <w:rPr>
                      <w:b/>
                      <w:bCs/>
                      <w:sz w:val="19"/>
                      <w:szCs w:val="19"/>
                    </w:rPr>
                    <w:t>блокировка трехкомнатной квартиры</w:t>
                  </w:r>
                </w:p>
                <w:p w:rsidR="00447507" w:rsidRPr="004E4AA8" w:rsidRDefault="00447507" w:rsidP="004E4AA8">
                  <w:pPr>
                    <w:ind w:left="-113"/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4E4AA8">
                    <w:rPr>
                      <w:b/>
                      <w:bCs/>
                      <w:sz w:val="19"/>
                      <w:szCs w:val="19"/>
                    </w:rPr>
                    <w:t>блокировка четырехкомнатной квартиры</w:t>
                  </w:r>
                </w:p>
              </w:tc>
              <w:tc>
                <w:tcPr>
                  <w:tcW w:w="1148" w:type="dxa"/>
                </w:tcPr>
                <w:p w:rsidR="00447507" w:rsidRPr="004E4AA8" w:rsidRDefault="00447507" w:rsidP="004E4AA8">
                  <w:pPr>
                    <w:ind w:left="-113"/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4E4AA8">
                    <w:rPr>
                      <w:b/>
                      <w:bCs/>
                      <w:sz w:val="19"/>
                      <w:szCs w:val="19"/>
                    </w:rPr>
                    <w:t>от 310 руб.</w:t>
                  </w:r>
                </w:p>
                <w:p w:rsidR="00447507" w:rsidRPr="004E4AA8" w:rsidRDefault="00447507" w:rsidP="004E4AA8">
                  <w:pPr>
                    <w:ind w:left="-113"/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4E4AA8">
                    <w:rPr>
                      <w:b/>
                      <w:bCs/>
                      <w:sz w:val="19"/>
                      <w:szCs w:val="19"/>
                    </w:rPr>
                    <w:t xml:space="preserve">от 350 руб. </w:t>
                  </w:r>
                </w:p>
                <w:p w:rsidR="00447507" w:rsidRPr="004E4AA8" w:rsidRDefault="00447507" w:rsidP="004E4AA8">
                  <w:pPr>
                    <w:ind w:left="-113"/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4E4AA8">
                    <w:rPr>
                      <w:b/>
                      <w:bCs/>
                      <w:sz w:val="19"/>
                      <w:szCs w:val="19"/>
                    </w:rPr>
                    <w:t>от 430 руб.</w:t>
                  </w:r>
                </w:p>
                <w:p w:rsidR="00447507" w:rsidRPr="004E4AA8" w:rsidRDefault="00447507" w:rsidP="004E4AA8">
                  <w:pPr>
                    <w:ind w:left="-113"/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4E4AA8">
                    <w:rPr>
                      <w:b/>
                      <w:bCs/>
                      <w:sz w:val="19"/>
                      <w:szCs w:val="19"/>
                    </w:rPr>
                    <w:t>от 480 руб.</w:t>
                  </w:r>
                </w:p>
              </w:tc>
            </w:tr>
            <w:tr w:rsidR="00447507">
              <w:trPr>
                <w:trHeight w:val="172"/>
              </w:trPr>
              <w:tc>
                <w:tcPr>
                  <w:tcW w:w="10357" w:type="dxa"/>
                  <w:gridSpan w:val="5"/>
                </w:tcPr>
                <w:p w:rsidR="00447507" w:rsidRPr="004E4AA8" w:rsidRDefault="00447507" w:rsidP="004E4AA8">
                  <w:pPr>
                    <w:ind w:lef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E4AA8">
                    <w:rPr>
                      <w:b/>
                      <w:bCs/>
                      <w:sz w:val="20"/>
                      <w:szCs w:val="20"/>
                    </w:rPr>
                    <w:t>Квартиры расположенные на промежуточных этажах:</w:t>
                  </w:r>
                </w:p>
              </w:tc>
            </w:tr>
            <w:tr w:rsidR="00447507">
              <w:trPr>
                <w:trHeight w:val="218"/>
              </w:trPr>
              <w:tc>
                <w:tcPr>
                  <w:tcW w:w="4106" w:type="dxa"/>
                </w:tcPr>
                <w:p w:rsidR="00447507" w:rsidRPr="004E4AA8" w:rsidRDefault="00447507" w:rsidP="004E4AA8">
                  <w:pPr>
                    <w:ind w:left="-108"/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4E4AA8">
                    <w:rPr>
                      <w:b/>
                      <w:bCs/>
                      <w:sz w:val="19"/>
                      <w:szCs w:val="19"/>
                    </w:rPr>
                    <w:t xml:space="preserve">блокировка однокомнатной квартиры </w:t>
                  </w:r>
                </w:p>
                <w:p w:rsidR="00447507" w:rsidRPr="004E4AA8" w:rsidRDefault="00447507" w:rsidP="004E4AA8">
                  <w:pPr>
                    <w:ind w:left="-108"/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4E4AA8">
                    <w:rPr>
                      <w:b/>
                      <w:bCs/>
                      <w:sz w:val="19"/>
                      <w:szCs w:val="19"/>
                    </w:rPr>
                    <w:t xml:space="preserve">блокировка двухкомнатной квартиры </w:t>
                  </w:r>
                </w:p>
              </w:tc>
              <w:tc>
                <w:tcPr>
                  <w:tcW w:w="1072" w:type="dxa"/>
                </w:tcPr>
                <w:p w:rsidR="00447507" w:rsidRPr="004E4AA8" w:rsidRDefault="00447507" w:rsidP="004E4AA8">
                  <w:pPr>
                    <w:ind w:left="-108"/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4E4AA8">
                    <w:rPr>
                      <w:b/>
                      <w:bCs/>
                      <w:sz w:val="19"/>
                      <w:szCs w:val="19"/>
                    </w:rPr>
                    <w:t>от 250 руб.</w:t>
                  </w:r>
                </w:p>
                <w:p w:rsidR="00447507" w:rsidRPr="004E4AA8" w:rsidRDefault="00447507" w:rsidP="004E4AA8">
                  <w:pPr>
                    <w:ind w:left="-108"/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4E4AA8">
                    <w:rPr>
                      <w:b/>
                      <w:bCs/>
                      <w:sz w:val="19"/>
                      <w:szCs w:val="19"/>
                    </w:rPr>
                    <w:t>от 290 руб.</w:t>
                  </w:r>
                </w:p>
              </w:tc>
              <w:tc>
                <w:tcPr>
                  <w:tcW w:w="4031" w:type="dxa"/>
                  <w:gridSpan w:val="2"/>
                </w:tcPr>
                <w:p w:rsidR="00447507" w:rsidRPr="004E4AA8" w:rsidRDefault="00447507" w:rsidP="004E4AA8">
                  <w:pPr>
                    <w:ind w:left="-108"/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4E4AA8">
                    <w:rPr>
                      <w:b/>
                      <w:bCs/>
                      <w:sz w:val="19"/>
                      <w:szCs w:val="19"/>
                    </w:rPr>
                    <w:t>блокировка трехкомнатной квартиры блокировка четырехкомнатной квартиры</w:t>
                  </w:r>
                </w:p>
              </w:tc>
              <w:tc>
                <w:tcPr>
                  <w:tcW w:w="1148" w:type="dxa"/>
                </w:tcPr>
                <w:p w:rsidR="00447507" w:rsidRPr="004E4AA8" w:rsidRDefault="00447507" w:rsidP="004E4AA8">
                  <w:pPr>
                    <w:ind w:left="-108"/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4E4AA8">
                    <w:rPr>
                      <w:b/>
                      <w:bCs/>
                      <w:sz w:val="19"/>
                      <w:szCs w:val="19"/>
                    </w:rPr>
                    <w:t>от 330 руб.</w:t>
                  </w:r>
                </w:p>
                <w:p w:rsidR="00447507" w:rsidRPr="004E4AA8" w:rsidRDefault="00447507" w:rsidP="004E4AA8">
                  <w:pPr>
                    <w:ind w:left="-108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4E4AA8">
                    <w:rPr>
                      <w:b/>
                      <w:bCs/>
                      <w:sz w:val="19"/>
                      <w:szCs w:val="19"/>
                    </w:rPr>
                    <w:t>от 370 руб.</w:t>
                  </w:r>
                </w:p>
              </w:tc>
            </w:tr>
            <w:tr w:rsidR="00447507">
              <w:trPr>
                <w:trHeight w:val="235"/>
              </w:trPr>
              <w:tc>
                <w:tcPr>
                  <w:tcW w:w="10357" w:type="dxa"/>
                  <w:gridSpan w:val="5"/>
                </w:tcPr>
                <w:p w:rsidR="00447507" w:rsidRPr="004E4AA8" w:rsidRDefault="00447507" w:rsidP="004E4AA8">
                  <w:pPr>
                    <w:tabs>
                      <w:tab w:val="left" w:pos="10098"/>
                    </w:tabs>
                    <w:ind w:left="9106" w:right="43" w:hanging="9214"/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4E4AA8">
                    <w:rPr>
                      <w:b/>
                      <w:bCs/>
                      <w:sz w:val="19"/>
                      <w:szCs w:val="19"/>
                    </w:rPr>
                    <w:t>Установка кнопки тревожной сигнализации (КТС) (без установки охранной сигнализации)                  </w:t>
                  </w:r>
                  <w:r w:rsidRPr="004E4AA8">
                    <w:rPr>
                      <w:b/>
                      <w:bCs/>
                      <w:sz w:val="19"/>
                      <w:szCs w:val="19"/>
                      <w:lang w:val="en-US"/>
                    </w:rPr>
                    <w:t>     </w:t>
                  </w:r>
                  <w:r w:rsidRPr="004E4AA8">
                    <w:rPr>
                      <w:b/>
                      <w:bCs/>
                      <w:sz w:val="19"/>
                      <w:szCs w:val="19"/>
                    </w:rPr>
                    <w:t>от 280 руб.</w:t>
                  </w:r>
                </w:p>
                <w:p w:rsidR="00447507" w:rsidRPr="004E4AA8" w:rsidRDefault="00447507" w:rsidP="004E4AA8">
                  <w:pPr>
                    <w:ind w:firstLine="29"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</w:tr>
          </w:tbl>
          <w:p w:rsidR="00AC56E1" w:rsidRPr="00AC56E1" w:rsidRDefault="00AC56E1" w:rsidP="00AC56E1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Spec="center" w:tblpY="5793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0065"/>
            </w:tblGrid>
            <w:tr w:rsidR="00447507" w:rsidRPr="00C46028">
              <w:tc>
                <w:tcPr>
                  <w:tcW w:w="10065" w:type="dxa"/>
                </w:tcPr>
                <w:p w:rsidR="00447507" w:rsidRPr="004E4AA8" w:rsidRDefault="00447507" w:rsidP="004E4AA8">
                  <w:pPr>
                    <w:ind w:firstLine="454"/>
                    <w:rPr>
                      <w:b/>
                      <w:bCs/>
                      <w:sz w:val="20"/>
                      <w:szCs w:val="20"/>
                    </w:rPr>
                  </w:pPr>
                  <w:r w:rsidRPr="004E4AA8">
                    <w:rPr>
                      <w:b/>
                      <w:bCs/>
                      <w:sz w:val="20"/>
                      <w:szCs w:val="20"/>
                    </w:rPr>
                    <w:t>Блокировка отдельно стоящих одноквартирных жилых домов (коттеджей) - ПРИМЕР:  2-х уровневый жилой дом (6 комнат, гараж, кухня) составит от 800 руб.</w:t>
                  </w:r>
                </w:p>
                <w:p w:rsidR="00447507" w:rsidRPr="004E4AA8" w:rsidRDefault="00447507" w:rsidP="004E4AA8">
                  <w:pPr>
                    <w:ind w:firstLine="454"/>
                    <w:rPr>
                      <w:b/>
                      <w:bCs/>
                      <w:sz w:val="20"/>
                      <w:szCs w:val="20"/>
                    </w:rPr>
                  </w:pPr>
                  <w:r w:rsidRPr="004E4AA8">
                    <w:rPr>
                      <w:b/>
                      <w:bCs/>
                      <w:sz w:val="20"/>
                      <w:szCs w:val="20"/>
                    </w:rPr>
                    <w:t>При оснащении не телефонизированных жилых домов (помещений), а также с использованием волоконно-оптических линий связи требуется установка дополнительных устройств, в связи с этим стоимость оборудования увеличивается на сумму около 250 руб. в зависимости от приобретаемого оборудования.</w:t>
                  </w:r>
                </w:p>
                <w:p w:rsidR="00447507" w:rsidRPr="004E4AA8" w:rsidRDefault="00447507" w:rsidP="004E4AA8">
                  <w:pPr>
                    <w:ind w:firstLine="454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4E4AA8">
                    <w:rPr>
                      <w:b/>
                      <w:bCs/>
                      <w:sz w:val="20"/>
                      <w:szCs w:val="20"/>
                    </w:rPr>
                    <w:t xml:space="preserve">Предоставляется </w:t>
                  </w:r>
                  <w:r w:rsidRPr="004E4AA8">
                    <w:rPr>
                      <w:sz w:val="20"/>
                      <w:szCs w:val="20"/>
                    </w:rPr>
                    <w:t xml:space="preserve"> </w:t>
                  </w:r>
                  <w:r w:rsidRPr="004E4AA8">
                    <w:rPr>
                      <w:b/>
                      <w:bCs/>
                      <w:sz w:val="20"/>
                      <w:szCs w:val="20"/>
                    </w:rPr>
                    <w:t>рассрочка оплаты стоимости выполненных работ (стоимости установленных приборов и материалов, а также стоимости работ по монтажу и наладке) при оборудовании помещений с личным имуществом граждан средствами сигнализации монтажными группами всем категориям граждан сроком до 6 месяцев (180 календарных дней) на основании заявления. Для определенных категорий граждан (ветеранов и инвалидов ВОВ, бывших узников фашистских концлагерей и бывших несовершеннолетних узников, инвалидов – участников боевых действий на территории других государств, а также пожилые граждане (от 60 лет), проживающих отдельно от трудоспособных членов семьи - до 12 месяцев</w:t>
                  </w:r>
                  <w:r w:rsidRPr="004E4AA8">
                    <w:rPr>
                      <w:sz w:val="20"/>
                      <w:szCs w:val="20"/>
                    </w:rPr>
                    <w:t xml:space="preserve">, </w:t>
                  </w:r>
                  <w:r w:rsidRPr="004E4AA8">
                    <w:rPr>
                      <w:b/>
                      <w:bCs/>
                      <w:sz w:val="20"/>
                      <w:szCs w:val="20"/>
                    </w:rPr>
                    <w:t>при переключении на оптоволоконные линии связи - до 12 месяцев.</w:t>
                  </w:r>
                </w:p>
                <w:p w:rsidR="00447507" w:rsidRPr="004E4AA8" w:rsidRDefault="00447507" w:rsidP="004E4AA8">
                  <w:pPr>
                    <w:ind w:firstLine="454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C56E1" w:rsidRPr="00AC56E1" w:rsidRDefault="00AC56E1" w:rsidP="00AC56E1">
            <w:pPr>
              <w:rPr>
                <w:vanish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9733" w:type="dxa"/>
              <w:tblLayout w:type="fixed"/>
              <w:tblLook w:val="00A0" w:firstRow="1" w:lastRow="0" w:firstColumn="1" w:lastColumn="0" w:noHBand="0" w:noVBand="0"/>
            </w:tblPr>
            <w:tblGrid>
              <w:gridCol w:w="8644"/>
              <w:gridCol w:w="1089"/>
            </w:tblGrid>
            <w:tr w:rsidR="00447507" w:rsidRPr="006450FC">
              <w:trPr>
                <w:trHeight w:val="70"/>
              </w:trPr>
              <w:tc>
                <w:tcPr>
                  <w:tcW w:w="9620" w:type="dxa"/>
                  <w:gridSpan w:val="2"/>
                </w:tcPr>
                <w:p w:rsidR="00447507" w:rsidRPr="004E4AA8" w:rsidRDefault="00447507" w:rsidP="004E4A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E4AA8">
                    <w:rPr>
                      <w:b/>
                      <w:bCs/>
                      <w:sz w:val="20"/>
                      <w:szCs w:val="20"/>
                    </w:rPr>
                    <w:t>Для физических и юридических лиц:</w:t>
                  </w:r>
                </w:p>
              </w:tc>
            </w:tr>
            <w:tr w:rsidR="00447507" w:rsidRPr="006450FC">
              <w:trPr>
                <w:trHeight w:val="62"/>
              </w:trPr>
              <w:tc>
                <w:tcPr>
                  <w:tcW w:w="8544" w:type="dxa"/>
                </w:tcPr>
                <w:p w:rsidR="00447507" w:rsidRPr="004E4AA8" w:rsidRDefault="00447507" w:rsidP="004E4AA8">
                  <w:pPr>
                    <w:ind w:firstLine="259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4E4AA8">
                    <w:rPr>
                      <w:b/>
                      <w:bCs/>
                      <w:sz w:val="20"/>
                      <w:szCs w:val="20"/>
                    </w:rPr>
                    <w:t>Час охраны помещения (с подключением на пульт централизованного наблюдения)</w:t>
                  </w:r>
                </w:p>
              </w:tc>
              <w:tc>
                <w:tcPr>
                  <w:tcW w:w="1076" w:type="dxa"/>
                </w:tcPr>
                <w:p w:rsidR="00447507" w:rsidRPr="004E4AA8" w:rsidRDefault="00447507" w:rsidP="00AC56E1">
                  <w:pPr>
                    <w:ind w:left="-108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4E4AA8">
                    <w:rPr>
                      <w:b/>
                      <w:bCs/>
                      <w:sz w:val="20"/>
                      <w:szCs w:val="20"/>
                    </w:rPr>
                    <w:t>0.6</w:t>
                  </w:r>
                  <w:r w:rsidR="00AC56E1">
                    <w:rPr>
                      <w:b/>
                      <w:bCs/>
                      <w:sz w:val="20"/>
                      <w:szCs w:val="20"/>
                      <w:lang w:val="en-US"/>
                    </w:rPr>
                    <w:t>8</w:t>
                  </w:r>
                  <w:r w:rsidRPr="004E4AA8">
                    <w:rPr>
                      <w:b/>
                      <w:bCs/>
                      <w:sz w:val="20"/>
                      <w:szCs w:val="20"/>
                    </w:rPr>
                    <w:t xml:space="preserve"> руб.</w:t>
                  </w:r>
                </w:p>
              </w:tc>
            </w:tr>
            <w:tr w:rsidR="00447507" w:rsidRPr="006450FC">
              <w:trPr>
                <w:trHeight w:val="62"/>
              </w:trPr>
              <w:tc>
                <w:tcPr>
                  <w:tcW w:w="8544" w:type="dxa"/>
                </w:tcPr>
                <w:p w:rsidR="00447507" w:rsidRPr="004E4AA8" w:rsidRDefault="00447507" w:rsidP="004E4AA8">
                  <w:pPr>
                    <w:ind w:firstLine="259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4E4AA8">
                    <w:rPr>
                      <w:b/>
                      <w:bCs/>
                      <w:sz w:val="20"/>
                      <w:szCs w:val="20"/>
                    </w:rPr>
                    <w:t>Час охраны тревожной сигнализации (тревожная кнопка)</w:t>
                  </w:r>
                </w:p>
              </w:tc>
              <w:tc>
                <w:tcPr>
                  <w:tcW w:w="1076" w:type="dxa"/>
                </w:tcPr>
                <w:p w:rsidR="00447507" w:rsidRPr="004E4AA8" w:rsidRDefault="00447507" w:rsidP="00AC56E1">
                  <w:pPr>
                    <w:ind w:left="-108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4E4AA8">
                    <w:rPr>
                      <w:b/>
                      <w:bCs/>
                      <w:sz w:val="20"/>
                      <w:szCs w:val="20"/>
                    </w:rPr>
                    <w:t>0.6</w:t>
                  </w:r>
                  <w:r w:rsidR="00AC56E1">
                    <w:rPr>
                      <w:b/>
                      <w:bCs/>
                      <w:sz w:val="20"/>
                      <w:szCs w:val="20"/>
                      <w:lang w:val="en-US"/>
                    </w:rPr>
                    <w:t>8</w:t>
                  </w:r>
                  <w:r w:rsidRPr="004E4AA8">
                    <w:rPr>
                      <w:b/>
                      <w:bCs/>
                      <w:sz w:val="20"/>
                      <w:szCs w:val="20"/>
                    </w:rPr>
                    <w:t xml:space="preserve"> руб.</w:t>
                  </w:r>
                </w:p>
              </w:tc>
            </w:tr>
            <w:tr w:rsidR="00447507" w:rsidRPr="006450FC">
              <w:trPr>
                <w:trHeight w:val="62"/>
              </w:trPr>
              <w:tc>
                <w:tcPr>
                  <w:tcW w:w="8544" w:type="dxa"/>
                </w:tcPr>
                <w:p w:rsidR="00447507" w:rsidRPr="004E4AA8" w:rsidRDefault="00447507" w:rsidP="004E4AA8">
                  <w:pPr>
                    <w:ind w:firstLine="259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4E4AA8">
                    <w:rPr>
                      <w:b/>
                      <w:bCs/>
                      <w:sz w:val="20"/>
                      <w:szCs w:val="20"/>
                    </w:rPr>
                    <w:t>Без реагирования (без выезда наряда подразделения охраны)</w:t>
                  </w:r>
                </w:p>
              </w:tc>
              <w:tc>
                <w:tcPr>
                  <w:tcW w:w="1076" w:type="dxa"/>
                </w:tcPr>
                <w:p w:rsidR="00447507" w:rsidRPr="004E4AA8" w:rsidRDefault="00447507" w:rsidP="004E4AA8">
                  <w:pPr>
                    <w:ind w:left="-108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4E4AA8">
                    <w:rPr>
                      <w:b/>
                      <w:bCs/>
                      <w:sz w:val="20"/>
                      <w:szCs w:val="20"/>
                    </w:rPr>
                    <w:t>0.1</w:t>
                  </w:r>
                  <w:r w:rsidR="00AC56E1">
                    <w:rPr>
                      <w:b/>
                      <w:bCs/>
                      <w:sz w:val="20"/>
                      <w:szCs w:val="20"/>
                      <w:lang w:val="en-US"/>
                    </w:rPr>
                    <w:t>5</w:t>
                  </w:r>
                  <w:r w:rsidRPr="004E4AA8">
                    <w:rPr>
                      <w:b/>
                      <w:bCs/>
                      <w:sz w:val="20"/>
                      <w:szCs w:val="20"/>
                    </w:rPr>
                    <w:t xml:space="preserve"> руб.</w:t>
                  </w:r>
                </w:p>
                <w:p w:rsidR="00447507" w:rsidRPr="004E4AA8" w:rsidRDefault="00447507" w:rsidP="004E4AA8">
                  <w:pPr>
                    <w:ind w:left="-108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C56E1" w:rsidRPr="00AC56E1" w:rsidRDefault="00AC56E1" w:rsidP="00AC56E1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Spec="center" w:tblpY="364"/>
              <w:tblOverlap w:val="never"/>
              <w:tblW w:w="714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91"/>
              <w:gridCol w:w="1191"/>
              <w:gridCol w:w="1192"/>
              <w:gridCol w:w="1191"/>
              <w:gridCol w:w="1191"/>
              <w:gridCol w:w="1192"/>
            </w:tblGrid>
            <w:tr w:rsidR="00447507" w:rsidRPr="006450FC">
              <w:trPr>
                <w:trHeight w:val="81"/>
              </w:trPr>
              <w:tc>
                <w:tcPr>
                  <w:tcW w:w="7148" w:type="dxa"/>
                  <w:gridSpan w:val="6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447507" w:rsidRPr="004E4AA8" w:rsidRDefault="00447507" w:rsidP="004E4A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E4AA8">
                    <w:rPr>
                      <w:b/>
                      <w:bCs/>
                      <w:sz w:val="20"/>
                      <w:szCs w:val="20"/>
                    </w:rPr>
                    <w:t>Физическая охрана ( стоимость за 1 час охраны):</w:t>
                  </w:r>
                </w:p>
              </w:tc>
            </w:tr>
            <w:tr w:rsidR="00447507" w:rsidRPr="006450FC">
              <w:trPr>
                <w:trHeight w:val="81"/>
              </w:trPr>
              <w:tc>
                <w:tcPr>
                  <w:tcW w:w="119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447507" w:rsidRPr="004E4AA8" w:rsidRDefault="00447507" w:rsidP="004E4AA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4E4AA8">
                    <w:rPr>
                      <w:b/>
                      <w:bCs/>
                      <w:sz w:val="20"/>
                      <w:szCs w:val="20"/>
                    </w:rPr>
                    <w:t>Милиция</w:t>
                  </w:r>
                </w:p>
              </w:tc>
              <w:tc>
                <w:tcPr>
                  <w:tcW w:w="119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447507" w:rsidRPr="004E4AA8" w:rsidRDefault="00447507" w:rsidP="00AC56E1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4E4AA8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AC56E1">
                    <w:rPr>
                      <w:b/>
                      <w:bCs/>
                      <w:sz w:val="20"/>
                      <w:szCs w:val="20"/>
                      <w:lang w:val="en-US"/>
                    </w:rPr>
                    <w:t>5</w:t>
                  </w:r>
                  <w:r w:rsidR="00AC56E1">
                    <w:rPr>
                      <w:b/>
                      <w:bCs/>
                      <w:sz w:val="20"/>
                      <w:szCs w:val="20"/>
                    </w:rPr>
                    <w:t>.0</w:t>
                  </w:r>
                  <w:r w:rsidR="00AC56E1">
                    <w:rPr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  <w:r w:rsidRPr="004E4AA8">
                    <w:rPr>
                      <w:b/>
                      <w:bCs/>
                      <w:sz w:val="20"/>
                      <w:szCs w:val="20"/>
                    </w:rPr>
                    <w:t xml:space="preserve"> руб.</w:t>
                  </w:r>
                </w:p>
              </w:tc>
              <w:tc>
                <w:tcPr>
                  <w:tcW w:w="119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447507" w:rsidRPr="004E4AA8" w:rsidRDefault="00447507" w:rsidP="004E4AA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4E4AA8">
                    <w:rPr>
                      <w:b/>
                      <w:bCs/>
                      <w:sz w:val="20"/>
                      <w:szCs w:val="20"/>
                    </w:rPr>
                    <w:t>Охранник</w:t>
                  </w:r>
                </w:p>
              </w:tc>
              <w:tc>
                <w:tcPr>
                  <w:tcW w:w="119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447507" w:rsidRPr="004E4AA8" w:rsidRDefault="00447507" w:rsidP="00AC56E1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4E4AA8">
                    <w:rPr>
                      <w:b/>
                      <w:bCs/>
                      <w:sz w:val="20"/>
                      <w:szCs w:val="20"/>
                    </w:rPr>
                    <w:t>8.</w:t>
                  </w:r>
                  <w:r w:rsidR="00AC56E1">
                    <w:rPr>
                      <w:b/>
                      <w:bCs/>
                      <w:sz w:val="20"/>
                      <w:szCs w:val="20"/>
                      <w:lang w:val="en-US"/>
                    </w:rPr>
                    <w:t>52</w:t>
                  </w:r>
                  <w:r w:rsidRPr="004E4AA8">
                    <w:rPr>
                      <w:b/>
                      <w:bCs/>
                      <w:sz w:val="20"/>
                      <w:szCs w:val="20"/>
                    </w:rPr>
                    <w:t xml:space="preserve"> руб.</w:t>
                  </w:r>
                </w:p>
              </w:tc>
              <w:tc>
                <w:tcPr>
                  <w:tcW w:w="119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447507" w:rsidRPr="004E4AA8" w:rsidRDefault="00447507" w:rsidP="004E4AA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4E4AA8">
                    <w:rPr>
                      <w:b/>
                      <w:bCs/>
                      <w:sz w:val="20"/>
                      <w:szCs w:val="20"/>
                    </w:rPr>
                    <w:t>Сторож</w:t>
                  </w:r>
                </w:p>
              </w:tc>
              <w:tc>
                <w:tcPr>
                  <w:tcW w:w="119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447507" w:rsidRPr="004E4AA8" w:rsidRDefault="00447507" w:rsidP="00AC56E1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4E4AA8">
                    <w:rPr>
                      <w:b/>
                      <w:bCs/>
                      <w:sz w:val="20"/>
                      <w:szCs w:val="20"/>
                    </w:rPr>
                    <w:t>7.</w:t>
                  </w:r>
                  <w:r w:rsidR="00AC56E1">
                    <w:rPr>
                      <w:b/>
                      <w:bCs/>
                      <w:sz w:val="20"/>
                      <w:szCs w:val="20"/>
                      <w:lang w:val="en-US"/>
                    </w:rPr>
                    <w:t>64</w:t>
                  </w:r>
                  <w:r w:rsidRPr="004E4AA8">
                    <w:rPr>
                      <w:b/>
                      <w:bCs/>
                      <w:sz w:val="20"/>
                      <w:szCs w:val="20"/>
                    </w:rPr>
                    <w:t xml:space="preserve"> руб.</w:t>
                  </w:r>
                </w:p>
              </w:tc>
            </w:tr>
          </w:tbl>
          <w:p w:rsidR="00AC56E1" w:rsidRPr="00AC56E1" w:rsidRDefault="00AC56E1" w:rsidP="00AC56E1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Y="11273"/>
              <w:tblOverlap w:val="never"/>
              <w:tblW w:w="1076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768"/>
            </w:tblGrid>
            <w:tr w:rsidR="00447507">
              <w:trPr>
                <w:trHeight w:val="840"/>
              </w:trPr>
              <w:tc>
                <w:tcPr>
                  <w:tcW w:w="107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447507" w:rsidRPr="004E4AA8" w:rsidRDefault="00447507" w:rsidP="004E4AA8">
                  <w:pPr>
                    <w:ind w:left="-108"/>
                    <w:jc w:val="center"/>
                    <w:rPr>
                      <w:b/>
                      <w:bCs/>
                    </w:rPr>
                  </w:pPr>
                  <w:r w:rsidRPr="004E4AA8">
                    <w:rPr>
                      <w:b/>
                      <w:bCs/>
                    </w:rPr>
                    <w:t>По интересующей вас информации обращайтесь в Оршанский отдел Департамента охраны</w:t>
                  </w:r>
                </w:p>
                <w:p w:rsidR="00447507" w:rsidRPr="004E4AA8" w:rsidRDefault="00AC56E1" w:rsidP="004E4AA8">
                  <w:pPr>
                    <w:ind w:left="-108" w:firstLine="846"/>
                    <w:rPr>
                      <w:b/>
                      <w:bCs/>
                    </w:rPr>
                  </w:pPr>
                  <w:r>
                    <w:rPr>
                      <w:noProof/>
                    </w:rPr>
                    <w:pict>
                      <v:shape id="Рисунок 1" o:spid="_x0000_s1029" type="#_x0000_t75" style="position:absolute;left:0;text-align:left;margin-left:484.65pt;margin-top:2.8pt;width:39.25pt;height:37.35pt;z-index:4;visibility:visible">
                        <v:imagedata r:id="rId9" o:title="" gain="2147483647f" blacklevel="11141f"/>
                      </v:shape>
                    </w:pict>
                  </w:r>
                  <w:r w:rsidR="00447507" w:rsidRPr="004E4AA8">
                    <w:rPr>
                      <w:b/>
                      <w:bCs/>
                    </w:rPr>
                    <w:t>МВД  Республики Беларусь,  г.Орша, ул. Пролетарская,11а, кабинет №206, №201</w:t>
                  </w:r>
                </w:p>
                <w:p w:rsidR="00447507" w:rsidRPr="004E4AA8" w:rsidRDefault="00447507" w:rsidP="004E4AA8">
                  <w:pPr>
                    <w:ind w:left="-108"/>
                    <w:jc w:val="center"/>
                    <w:rPr>
                      <w:b/>
                      <w:bCs/>
                    </w:rPr>
                  </w:pPr>
                  <w:r w:rsidRPr="004E4AA8">
                    <w:rPr>
                      <w:b/>
                      <w:bCs/>
                    </w:rPr>
                    <w:t>(тел. 53-46-93, 53-39-91  мтс. 8-033-645-74-42, вел. 8-029-140-18-16),</w:t>
                  </w:r>
                </w:p>
                <w:p w:rsidR="00447507" w:rsidRPr="004E4AA8" w:rsidRDefault="00447507" w:rsidP="004E4AA8">
                  <w:pPr>
                    <w:ind w:left="-108"/>
                    <w:jc w:val="center"/>
                    <w:rPr>
                      <w:b/>
                      <w:bCs/>
                    </w:rPr>
                  </w:pPr>
                  <w:r w:rsidRPr="004E4AA8">
                    <w:rPr>
                      <w:b/>
                      <w:bCs/>
                    </w:rPr>
                    <w:t>дежурная часть (круглосуточно тел. 51-11-98, 51-11-99)</w:t>
                  </w:r>
                </w:p>
              </w:tc>
            </w:tr>
          </w:tbl>
          <w:p w:rsidR="00447507" w:rsidRPr="004E4AA8" w:rsidRDefault="00447507" w:rsidP="0031342C">
            <w:pPr>
              <w:pStyle w:val="a4"/>
              <w:spacing w:line="240" w:lineRule="auto"/>
              <w:ind w:firstLine="0"/>
              <w:jc w:val="center"/>
              <w:rPr>
                <w:rFonts w:ascii="Monotype Corsiva" w:hAnsi="Monotype Corsiva" w:cs="Monotype Corsiva"/>
                <w:i/>
                <w:iCs/>
                <w:sz w:val="32"/>
                <w:szCs w:val="32"/>
              </w:rPr>
            </w:pPr>
          </w:p>
        </w:tc>
      </w:tr>
    </w:tbl>
    <w:p w:rsidR="00447507" w:rsidRPr="006A6C32" w:rsidRDefault="00447507" w:rsidP="00371B89">
      <w:pPr>
        <w:rPr>
          <w:b/>
          <w:bCs/>
          <w:sz w:val="20"/>
          <w:szCs w:val="20"/>
        </w:rPr>
      </w:pPr>
    </w:p>
    <w:sectPr w:rsidR="00447507" w:rsidRPr="006A6C32" w:rsidSect="008C4E50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80F9B"/>
    <w:multiLevelType w:val="hybridMultilevel"/>
    <w:tmpl w:val="E04A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72B2E5C"/>
    <w:multiLevelType w:val="hybridMultilevel"/>
    <w:tmpl w:val="6434B4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B07"/>
    <w:rsid w:val="000019CB"/>
    <w:rsid w:val="00013F95"/>
    <w:rsid w:val="0003254D"/>
    <w:rsid w:val="000556FA"/>
    <w:rsid w:val="00155DBF"/>
    <w:rsid w:val="00160F41"/>
    <w:rsid w:val="001646C8"/>
    <w:rsid w:val="00187D82"/>
    <w:rsid w:val="001A2EFC"/>
    <w:rsid w:val="001B6912"/>
    <w:rsid w:val="001D6E9A"/>
    <w:rsid w:val="00213D90"/>
    <w:rsid w:val="0022380E"/>
    <w:rsid w:val="00271540"/>
    <w:rsid w:val="00285728"/>
    <w:rsid w:val="002C5654"/>
    <w:rsid w:val="002F7511"/>
    <w:rsid w:val="0030729C"/>
    <w:rsid w:val="0031342C"/>
    <w:rsid w:val="0036093B"/>
    <w:rsid w:val="00371B89"/>
    <w:rsid w:val="00386143"/>
    <w:rsid w:val="00392A36"/>
    <w:rsid w:val="003C13B8"/>
    <w:rsid w:val="003E355D"/>
    <w:rsid w:val="003F5306"/>
    <w:rsid w:val="00422DF2"/>
    <w:rsid w:val="00447507"/>
    <w:rsid w:val="004940BC"/>
    <w:rsid w:val="004E4AA8"/>
    <w:rsid w:val="004F6153"/>
    <w:rsid w:val="00576331"/>
    <w:rsid w:val="005F1974"/>
    <w:rsid w:val="00614E7C"/>
    <w:rsid w:val="00641065"/>
    <w:rsid w:val="006450FC"/>
    <w:rsid w:val="00661E2B"/>
    <w:rsid w:val="00672ACA"/>
    <w:rsid w:val="006775A2"/>
    <w:rsid w:val="006A6C32"/>
    <w:rsid w:val="006C6582"/>
    <w:rsid w:val="006D17AC"/>
    <w:rsid w:val="00721859"/>
    <w:rsid w:val="00767A96"/>
    <w:rsid w:val="007A6AC6"/>
    <w:rsid w:val="007F24BC"/>
    <w:rsid w:val="007F4EC3"/>
    <w:rsid w:val="00804548"/>
    <w:rsid w:val="008548E0"/>
    <w:rsid w:val="008B56E6"/>
    <w:rsid w:val="008C4E50"/>
    <w:rsid w:val="00937051"/>
    <w:rsid w:val="00984F21"/>
    <w:rsid w:val="009943E7"/>
    <w:rsid w:val="009B4833"/>
    <w:rsid w:val="009E4571"/>
    <w:rsid w:val="009E6C51"/>
    <w:rsid w:val="00A33176"/>
    <w:rsid w:val="00A67494"/>
    <w:rsid w:val="00A82CD3"/>
    <w:rsid w:val="00A91449"/>
    <w:rsid w:val="00AC56E1"/>
    <w:rsid w:val="00AD124D"/>
    <w:rsid w:val="00B05C44"/>
    <w:rsid w:val="00B300AE"/>
    <w:rsid w:val="00B56E2B"/>
    <w:rsid w:val="00C46028"/>
    <w:rsid w:val="00C46115"/>
    <w:rsid w:val="00CA0294"/>
    <w:rsid w:val="00CB1C82"/>
    <w:rsid w:val="00D4784D"/>
    <w:rsid w:val="00D54B07"/>
    <w:rsid w:val="00D81AD1"/>
    <w:rsid w:val="00DB3739"/>
    <w:rsid w:val="00DD5593"/>
    <w:rsid w:val="00E018D9"/>
    <w:rsid w:val="00E271EF"/>
    <w:rsid w:val="00EB3107"/>
    <w:rsid w:val="00ED52DD"/>
    <w:rsid w:val="00F268BD"/>
    <w:rsid w:val="00F82E89"/>
    <w:rsid w:val="00F9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5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1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1342C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D54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31342C"/>
    <w:pPr>
      <w:spacing w:line="360" w:lineRule="auto"/>
      <w:ind w:firstLine="8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31342C"/>
    <w:rPr>
      <w:sz w:val="28"/>
      <w:szCs w:val="28"/>
    </w:rPr>
  </w:style>
  <w:style w:type="paragraph" w:styleId="3">
    <w:name w:val="Body Text 3"/>
    <w:basedOn w:val="a"/>
    <w:link w:val="30"/>
    <w:uiPriority w:val="99"/>
    <w:rsid w:val="0031342C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1342C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D55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DD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Pilot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</dc:creator>
  <cp:keywords/>
  <dc:description/>
  <cp:lastModifiedBy>Admin</cp:lastModifiedBy>
  <cp:revision>18</cp:revision>
  <cp:lastPrinted>2021-12-13T05:50:00Z</cp:lastPrinted>
  <dcterms:created xsi:type="dcterms:W3CDTF">2020-07-22T19:37:00Z</dcterms:created>
  <dcterms:modified xsi:type="dcterms:W3CDTF">2021-12-13T05:55:00Z</dcterms:modified>
</cp:coreProperties>
</file>