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431B21" w:rsidRPr="000D294B" w:rsidTr="006539DE">
        <w:trPr>
          <w:trHeight w:val="539"/>
        </w:trPr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D294B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D294B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Default="00431B21" w:rsidP="006539D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6D66">
              <w:rPr>
                <w:b/>
                <w:color w:val="FF0000"/>
                <w:sz w:val="36"/>
                <w:szCs w:val="36"/>
              </w:rPr>
              <w:t>5.3 Регистрация установления отцовства</w:t>
            </w:r>
          </w:p>
          <w:p w:rsidR="00431B21" w:rsidRPr="00916D66" w:rsidRDefault="00431B21" w:rsidP="006539D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tbl>
            <w:tblPr>
              <w:tblW w:w="11075" w:type="dxa"/>
              <w:tblLayout w:type="fixed"/>
              <w:tblLook w:val="01E0" w:firstRow="1" w:lastRow="1" w:firstColumn="1" w:lastColumn="1" w:noHBand="0" w:noVBand="0"/>
            </w:tblPr>
            <w:tblGrid>
              <w:gridCol w:w="11075"/>
            </w:tblGrid>
            <w:tr w:rsidR="00431B21" w:rsidRPr="000D294B" w:rsidTr="006539DE">
              <w:tc>
                <w:tcPr>
                  <w:tcW w:w="11075" w:type="dxa"/>
                  <w:shd w:val="clear" w:color="auto" w:fill="D9D9D9"/>
                </w:tcPr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31B21" w:rsidRPr="000D294B" w:rsidTr="006539DE">
              <w:trPr>
                <w:trHeight w:val="10489"/>
              </w:trPr>
              <w:tc>
                <w:tcPr>
                  <w:tcW w:w="11075" w:type="dxa"/>
                </w:tcPr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294B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431B21" w:rsidRPr="00C11598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D294B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D294B">
                    <w:rPr>
                      <w:sz w:val="28"/>
                      <w:szCs w:val="28"/>
                    </w:rPr>
                    <w:t xml:space="preserve"> ул. </w:t>
                  </w:r>
                  <w:r>
                    <w:rPr>
                      <w:sz w:val="28"/>
                      <w:szCs w:val="28"/>
                    </w:rPr>
                    <w:t xml:space="preserve">Комсомольская, д.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18, </w:t>
                  </w:r>
                  <w:r w:rsidRPr="000D294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кабинет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№ 6, </w:t>
                  </w:r>
                  <w:r w:rsidRPr="000D294B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C11598">
                    <w:rPr>
                      <w:sz w:val="28"/>
                      <w:szCs w:val="28"/>
                    </w:rPr>
                    <w:t>5 15 32</w:t>
                  </w:r>
                </w:p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431B21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D294B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 xml:space="preserve">главный специалист отдела юридического, по работе с обращениями граждан и юридических лиц </w:t>
                  </w:r>
                </w:p>
                <w:p w:rsidR="000005B1" w:rsidRPr="000D294B" w:rsidRDefault="00431B21" w:rsidP="00BF7F1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Дубровенского райисполкома</w:t>
                  </w:r>
                  <w:r w:rsidRPr="000D294B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216E13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216E13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</w:p>
                <w:p w:rsidR="00431B21" w:rsidRDefault="00431B21" w:rsidP="000005B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D294B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D294B">
                    <w:rPr>
                      <w:sz w:val="28"/>
                      <w:szCs w:val="28"/>
                    </w:rPr>
                    <w:t xml:space="preserve"> ул. </w:t>
                  </w:r>
                  <w:r>
                    <w:rPr>
                      <w:sz w:val="28"/>
                      <w:szCs w:val="28"/>
                    </w:rPr>
                    <w:t xml:space="preserve">Комсомольская, д. 18, кабинет № 6, </w:t>
                  </w:r>
                  <w:r w:rsidRPr="000D294B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431B21">
                    <w:rPr>
                      <w:sz w:val="28"/>
                      <w:szCs w:val="28"/>
                    </w:rPr>
                    <w:t>5 15 32</w:t>
                  </w:r>
                </w:p>
                <w:p w:rsidR="00BF7F1B" w:rsidRPr="000005B1" w:rsidRDefault="00BF7F1B" w:rsidP="000005B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172F95" w:rsidRDefault="00172F95" w:rsidP="00172F9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172F95" w:rsidRDefault="00172F95" w:rsidP="00172F9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72F95" w:rsidRDefault="00172F95" w:rsidP="00172F9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431B21" w:rsidRDefault="00431B21" w:rsidP="006539DE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установления </w:t>
                  </w: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отцовства  через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представителя не допускается !!!</w:t>
                  </w:r>
                </w:p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0"/>
                    <w:gridCol w:w="7920"/>
                  </w:tblGrid>
                  <w:tr w:rsidR="00431B21" w:rsidRPr="000D294B" w:rsidTr="006539DE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20"/>
                          <w:gridCol w:w="6485"/>
                        </w:tblGrid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Государственный орган, в который гражданин должен  обратиться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42CF6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B5F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Орган загса по месту жительства одного из род</w:t>
                              </w:r>
                              <w:r w:rsidRPr="00CB5F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CB5F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телей ребенка, или по месту вынесения решения суда об установлении отцовства, или по месту хранения записи акта о рождении ребенка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подачи заявления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Письменная 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Документы и (или)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сведения, предоставляемые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гражданином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для осуществления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административной</w:t>
                              </w:r>
                            </w:p>
                            <w:p w:rsidR="00431B21" w:rsidRPr="000D294B" w:rsidRDefault="00431B21" w:rsidP="006539DE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паспорта или иные документы,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удостоверяющие личность заявителей (заявителя)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свидетельство о рождении ребенка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случае, если регистрация рождения ребенка была произведена ранее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письменное согласие совершеннолетнего лица, в отношении которого производится регистрация установления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, – в случае регистрации установления отцовства в отношении лица, достигшего совершеннолетия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копия решение суда об установлении отцовства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 – в случае регистрации установления отцовства по решению суда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Документы и (или) сведения, запрашиваемые ответственным исполнителем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копии </w:t>
                              </w:r>
                              <w:hyperlink r:id="rId4" w:anchor="a6" w:tooltip="+" w:history="1">
                                <w:r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записей</w:t>
                                </w:r>
                              </w:hyperlink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      </w:r>
                            </w:p>
                            <w:p w:rsidR="00414526" w:rsidRPr="00414526" w:rsidRDefault="0041452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4526">
                                <w:rPr>
                                  <w:sz w:val="28"/>
                                  <w:szCs w:val="28"/>
                                </w:rPr>
                                <w:t>иные сведения и (или) документы, которые могут быть получены от других государственных органов, иных организаций.</w:t>
                              </w:r>
                            </w:p>
                            <w:p w:rsidR="00414526" w:rsidRPr="00414526" w:rsidRDefault="00442CF6" w:rsidP="00414526">
                              <w:pPr>
                                <w:pStyle w:val="newncpi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5" w:anchor="a7" w:tooltip="+" w:history="1">
                                <w:r w:rsidR="00414526" w:rsidRPr="00414526">
                                  <w:rPr>
                                    <w:rStyle w:val="a3"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Свидетельства</w:t>
                                </w:r>
                              </w:hyperlink>
                              <w:r w:rsidR="00414526" w:rsidRPr="00414526">
                                <w:rPr>
                                  <w:sz w:val="28"/>
                                  <w:szCs w:val="28"/>
                                </w:rPr>
      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Максимальный срок осуществления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>со дня подачи заявления,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торжественной регистрации рождения и регистрации установления отцовства -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3 дня</w:t>
                              </w: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заключения брака, </w:t>
                              </w: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при подаче совместного заявления до рождения ребенка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день регистрации рождения ребенка, 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sz w:val="28"/>
                                  <w:szCs w:val="28"/>
                                </w:rPr>
                                <w:t xml:space="preserve">- а в случае запроса сведений и (или) документов от других государственных органов, иных организаций – </w:t>
                              </w: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1 месяц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D3484B" w:rsidRDefault="00431B21" w:rsidP="006539D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484B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 xml:space="preserve">Порядок представления гражданами документов 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A73868" w:rsidRDefault="00431B21" w:rsidP="006539D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73868">
                                <w:rPr>
                                  <w:sz w:val="28"/>
                                  <w:szCs w:val="28"/>
                                </w:rPr>
                                <w:t>Документы представляются гражданами лично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Размер платы, взимаемой </w:t>
                              </w:r>
                            </w:p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бесплатно</w:t>
                              </w:r>
                            </w:p>
                          </w:tc>
                        </w:tr>
                        <w:tr w:rsidR="00431B21" w:rsidRPr="000D294B" w:rsidTr="006539DE">
                          <w:trPr>
                            <w:trHeight w:val="428"/>
                          </w:trPr>
                          <w:tc>
                            <w:tcPr>
                              <w:tcW w:w="4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      </w:r>
                            </w:p>
                          </w:tc>
                          <w:tc>
                            <w:tcPr>
                              <w:tcW w:w="6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94B">
                                <w:rPr>
                                  <w:b/>
                                  <w:sz w:val="28"/>
                                  <w:szCs w:val="28"/>
                                </w:rPr>
                                <w:t>бессрочно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31B21" w:rsidRPr="000D294B" w:rsidRDefault="00431B21" w:rsidP="006539D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31B21" w:rsidRPr="000D294B" w:rsidTr="006539DE">
                    <w:tc>
                      <w:tcPr>
                        <w:tcW w:w="3240" w:type="dxa"/>
                      </w:tcPr>
                      <w:p w:rsidR="00431B21" w:rsidRPr="000D294B" w:rsidRDefault="00431B21" w:rsidP="006539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431B21" w:rsidRPr="000D294B" w:rsidRDefault="00431B21" w:rsidP="006539D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431B21" w:rsidRPr="000D294B" w:rsidRDefault="00431B21" w:rsidP="006539D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31B21" w:rsidRPr="000D294B" w:rsidRDefault="00431B21" w:rsidP="00431B21">
      <w:pPr>
        <w:spacing w:line="276" w:lineRule="auto"/>
        <w:ind w:firstLine="709"/>
        <w:jc w:val="both"/>
        <w:rPr>
          <w:sz w:val="28"/>
          <w:szCs w:val="28"/>
        </w:rPr>
      </w:pPr>
    </w:p>
    <w:p w:rsidR="00F31806" w:rsidRDefault="00F31806"/>
    <w:sectPr w:rsidR="00F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21"/>
    <w:rsid w:val="000005B1"/>
    <w:rsid w:val="00172F95"/>
    <w:rsid w:val="00216E13"/>
    <w:rsid w:val="00414526"/>
    <w:rsid w:val="00431B21"/>
    <w:rsid w:val="0044235F"/>
    <w:rsid w:val="00442CF6"/>
    <w:rsid w:val="00BF7F1B"/>
    <w:rsid w:val="00F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5AEFA-B897-4B2D-BC7A-146FFB9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dcterms:created xsi:type="dcterms:W3CDTF">2022-08-20T12:01:00Z</dcterms:created>
  <dcterms:modified xsi:type="dcterms:W3CDTF">2025-01-18T10:01:00Z</dcterms:modified>
</cp:coreProperties>
</file>