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8D" w:rsidRPr="00B23A8D" w:rsidRDefault="00B23A8D" w:rsidP="008E0961">
      <w:pPr>
        <w:spacing w:line="260" w:lineRule="exact"/>
        <w:ind w:left="5387"/>
        <w:jc w:val="both"/>
        <w:rPr>
          <w:sz w:val="28"/>
          <w:szCs w:val="28"/>
        </w:rPr>
      </w:pPr>
      <w:r w:rsidRPr="00B23A8D">
        <w:rPr>
          <w:sz w:val="28"/>
          <w:szCs w:val="28"/>
        </w:rPr>
        <w:t>В Учреждение «Редакция газеты»</w:t>
      </w:r>
    </w:p>
    <w:p w:rsidR="00B23A8D" w:rsidRPr="00B23A8D" w:rsidRDefault="00B23A8D" w:rsidP="008E0961">
      <w:pPr>
        <w:spacing w:line="260" w:lineRule="exact"/>
        <w:ind w:left="5387"/>
        <w:rPr>
          <w:sz w:val="28"/>
          <w:szCs w:val="28"/>
        </w:rPr>
      </w:pPr>
      <w:r w:rsidRPr="00B23A8D">
        <w:rPr>
          <w:sz w:val="28"/>
          <w:szCs w:val="28"/>
        </w:rPr>
        <w:t>«</w:t>
      </w:r>
      <w:proofErr w:type="spellStart"/>
      <w:r w:rsidRPr="00B23A8D">
        <w:rPr>
          <w:sz w:val="28"/>
          <w:szCs w:val="28"/>
        </w:rPr>
        <w:t>Дняпроуская</w:t>
      </w:r>
      <w:proofErr w:type="spellEnd"/>
      <w:r w:rsidRPr="00B23A8D">
        <w:rPr>
          <w:sz w:val="28"/>
          <w:szCs w:val="28"/>
        </w:rPr>
        <w:t xml:space="preserve"> </w:t>
      </w:r>
      <w:proofErr w:type="spellStart"/>
      <w:r w:rsidRPr="00B23A8D">
        <w:rPr>
          <w:sz w:val="28"/>
          <w:szCs w:val="28"/>
        </w:rPr>
        <w:t>прауда</w:t>
      </w:r>
      <w:proofErr w:type="spellEnd"/>
      <w:r w:rsidRPr="00B23A8D">
        <w:rPr>
          <w:sz w:val="28"/>
          <w:szCs w:val="28"/>
        </w:rPr>
        <w:t>»</w:t>
      </w:r>
      <w:r w:rsidR="008E0961">
        <w:rPr>
          <w:sz w:val="28"/>
          <w:szCs w:val="28"/>
        </w:rPr>
        <w:br/>
      </w:r>
      <w:r w:rsidRPr="00B23A8D">
        <w:rPr>
          <w:sz w:val="28"/>
          <w:szCs w:val="28"/>
        </w:rPr>
        <w:t>главному редактору</w:t>
      </w:r>
      <w:r w:rsidR="008E0961">
        <w:rPr>
          <w:sz w:val="28"/>
          <w:szCs w:val="28"/>
        </w:rPr>
        <w:br/>
      </w:r>
      <w:proofErr w:type="spellStart"/>
      <w:r w:rsidR="008E0961">
        <w:rPr>
          <w:sz w:val="28"/>
          <w:szCs w:val="28"/>
        </w:rPr>
        <w:t>Шурпаковой</w:t>
      </w:r>
      <w:proofErr w:type="spellEnd"/>
      <w:r w:rsidR="008E0961">
        <w:rPr>
          <w:sz w:val="28"/>
          <w:szCs w:val="28"/>
        </w:rPr>
        <w:t xml:space="preserve"> Светлане Семеновне</w:t>
      </w:r>
    </w:p>
    <w:p w:rsidR="000B7A0E" w:rsidRPr="000B7A0E" w:rsidRDefault="000B7A0E" w:rsidP="00B42EB5">
      <w:pPr>
        <w:spacing w:line="260" w:lineRule="exact"/>
        <w:jc w:val="both"/>
        <w:rPr>
          <w:sz w:val="30"/>
          <w:szCs w:val="30"/>
        </w:rPr>
      </w:pPr>
    </w:p>
    <w:p w:rsidR="000B7A0E" w:rsidRPr="000B7A0E" w:rsidRDefault="000B7A0E" w:rsidP="00B42EB5">
      <w:pPr>
        <w:spacing w:line="260" w:lineRule="exact"/>
        <w:jc w:val="both"/>
        <w:rPr>
          <w:sz w:val="30"/>
          <w:szCs w:val="30"/>
        </w:rPr>
      </w:pPr>
    </w:p>
    <w:p w:rsidR="005E7A57" w:rsidRPr="000D14F2" w:rsidRDefault="005E7A57" w:rsidP="005E7A57">
      <w:pPr>
        <w:spacing w:line="280" w:lineRule="exact"/>
        <w:ind w:firstLine="851"/>
        <w:jc w:val="both"/>
        <w:rPr>
          <w:sz w:val="28"/>
          <w:szCs w:val="28"/>
        </w:rPr>
      </w:pPr>
      <w:r w:rsidRPr="000D14F2">
        <w:rPr>
          <w:sz w:val="28"/>
          <w:szCs w:val="28"/>
        </w:rPr>
        <w:t>ООПП Дубровенского РОВД обращает особое внимание на недопущение совершения противоправных действий, которые связанны с умышленным уничтожением либо повреждением имущества, а также осквернением сооружений и порчи имущества. Противоправные деяния указанных категорий распространены на всей территории Республики Беларусь. Они совершаются из мести, ревности, зависти, личной неприязни и по иным мотивам. Нередко совершающие такие деяния лица находятся в нетрезвом виде.</w:t>
      </w:r>
    </w:p>
    <w:p w:rsidR="005E7A57" w:rsidRPr="000D14F2" w:rsidRDefault="005E7A57" w:rsidP="005E7A57">
      <w:pPr>
        <w:spacing w:line="280" w:lineRule="exact"/>
        <w:ind w:firstLine="851"/>
        <w:jc w:val="both"/>
        <w:rPr>
          <w:sz w:val="28"/>
          <w:szCs w:val="28"/>
        </w:rPr>
      </w:pPr>
      <w:r w:rsidRPr="000D14F2">
        <w:rPr>
          <w:sz w:val="28"/>
          <w:szCs w:val="28"/>
        </w:rPr>
        <w:t>Кроме этого, регистрируются многочисленные факты умышленного повреждения автомобилей, битья стекол в жилых домах и административных зданиях, повреждения дорожных знаков, заборов и иного имущества граждан и юридических лиц. В ряде случаев подобные действия совершаются из хулиганских побуждений, что влечет их последующую квалификацию по статье 339 (хулиганство) Уголовного кодекса Республики Беларусь.</w:t>
      </w:r>
    </w:p>
    <w:p w:rsidR="005E7A57" w:rsidRPr="000D14F2" w:rsidRDefault="005E7A57" w:rsidP="005E7A57">
      <w:pPr>
        <w:spacing w:line="280" w:lineRule="exact"/>
        <w:ind w:firstLine="851"/>
        <w:jc w:val="both"/>
        <w:rPr>
          <w:sz w:val="28"/>
          <w:szCs w:val="28"/>
        </w:rPr>
      </w:pPr>
      <w:r w:rsidRPr="000D14F2">
        <w:rPr>
          <w:sz w:val="28"/>
          <w:szCs w:val="28"/>
        </w:rPr>
        <w:t>Помимо наказания, которое несут совершающие преступления лица, с них взыскивается сумма причиненного потерпевшим материального ущерба. В этих целях налагается арест на имущество виновных.</w:t>
      </w:r>
    </w:p>
    <w:p w:rsidR="005E7A57" w:rsidRPr="000D14F2" w:rsidRDefault="005E7A57" w:rsidP="005E7A57">
      <w:pPr>
        <w:spacing w:line="280" w:lineRule="exact"/>
        <w:ind w:firstLine="851"/>
        <w:jc w:val="both"/>
        <w:rPr>
          <w:sz w:val="28"/>
          <w:szCs w:val="28"/>
        </w:rPr>
      </w:pPr>
      <w:r w:rsidRPr="000D14F2">
        <w:rPr>
          <w:sz w:val="28"/>
          <w:szCs w:val="28"/>
        </w:rPr>
        <w:t>Ответственность, предусмотренная законодательством</w:t>
      </w:r>
    </w:p>
    <w:p w:rsidR="005E7A57" w:rsidRPr="000D14F2" w:rsidRDefault="005E7A57" w:rsidP="005E7A57">
      <w:pPr>
        <w:spacing w:line="280" w:lineRule="exact"/>
        <w:ind w:firstLine="851"/>
        <w:jc w:val="both"/>
        <w:rPr>
          <w:sz w:val="28"/>
          <w:szCs w:val="28"/>
        </w:rPr>
      </w:pPr>
    </w:p>
    <w:p w:rsidR="005E7A57" w:rsidRPr="000D14F2" w:rsidRDefault="005E7A57" w:rsidP="005E7A57">
      <w:pPr>
        <w:spacing w:line="280" w:lineRule="exact"/>
        <w:ind w:firstLine="851"/>
        <w:jc w:val="both"/>
        <w:rPr>
          <w:sz w:val="28"/>
          <w:szCs w:val="28"/>
        </w:rPr>
      </w:pPr>
      <w:r w:rsidRPr="000D14F2">
        <w:rPr>
          <w:sz w:val="28"/>
          <w:szCs w:val="28"/>
        </w:rPr>
        <w:t>Статья 11.3. Умышленные уничтожение либо повреждение имущества</w:t>
      </w:r>
    </w:p>
    <w:p w:rsidR="005E7A57" w:rsidRPr="000D14F2" w:rsidRDefault="005E7A57" w:rsidP="005E7A57">
      <w:pPr>
        <w:autoSpaceDE w:val="0"/>
        <w:autoSpaceDN w:val="0"/>
        <w:adjustRightInd w:val="0"/>
        <w:spacing w:line="280" w:lineRule="exact"/>
        <w:ind w:firstLine="851"/>
        <w:jc w:val="both"/>
        <w:rPr>
          <w:sz w:val="28"/>
          <w:szCs w:val="28"/>
        </w:rPr>
      </w:pPr>
      <w:r w:rsidRPr="000D14F2">
        <w:rPr>
          <w:sz w:val="28"/>
          <w:szCs w:val="28"/>
        </w:rPr>
        <w:t>Умышленные уничтожение либо повреждение чужого имущества, повлекшие причинение ущерба в незначительном размере, –</w:t>
      </w:r>
    </w:p>
    <w:p w:rsidR="005E7A57" w:rsidRPr="000D14F2" w:rsidRDefault="005E7A57" w:rsidP="005E7A57">
      <w:pPr>
        <w:spacing w:line="280" w:lineRule="exact"/>
        <w:ind w:firstLine="851"/>
        <w:jc w:val="both"/>
        <w:rPr>
          <w:sz w:val="28"/>
          <w:szCs w:val="28"/>
          <w:lang w:eastAsia="zh-CN"/>
        </w:rPr>
      </w:pPr>
    </w:p>
    <w:p w:rsidR="005E7A57" w:rsidRPr="000D14F2" w:rsidRDefault="005E7A57" w:rsidP="005E7A57">
      <w:pPr>
        <w:autoSpaceDE w:val="0"/>
        <w:autoSpaceDN w:val="0"/>
        <w:adjustRightInd w:val="0"/>
        <w:spacing w:line="280" w:lineRule="exact"/>
        <w:ind w:firstLine="851"/>
        <w:jc w:val="both"/>
        <w:rPr>
          <w:sz w:val="28"/>
          <w:szCs w:val="28"/>
        </w:rPr>
      </w:pPr>
      <w:r w:rsidRPr="000D14F2">
        <w:rPr>
          <w:sz w:val="28"/>
          <w:szCs w:val="28"/>
        </w:rPr>
        <w:t>влекут наложение штрафа в размере до тридцати базовых величин.</w:t>
      </w:r>
    </w:p>
    <w:p w:rsidR="005E7A57" w:rsidRPr="000D14F2" w:rsidRDefault="005E7A57" w:rsidP="005E7A57">
      <w:pPr>
        <w:spacing w:line="280" w:lineRule="exact"/>
        <w:ind w:firstLine="851"/>
        <w:jc w:val="both"/>
        <w:rPr>
          <w:sz w:val="28"/>
          <w:szCs w:val="28"/>
        </w:rPr>
      </w:pPr>
    </w:p>
    <w:p w:rsidR="005E7A57" w:rsidRPr="000D14F2" w:rsidRDefault="005E7A57" w:rsidP="005E7A57">
      <w:pPr>
        <w:autoSpaceDE w:val="0"/>
        <w:autoSpaceDN w:val="0"/>
        <w:adjustRightInd w:val="0"/>
        <w:spacing w:line="280" w:lineRule="exact"/>
        <w:ind w:firstLine="851"/>
        <w:jc w:val="both"/>
        <w:rPr>
          <w:sz w:val="28"/>
          <w:szCs w:val="28"/>
        </w:rPr>
      </w:pPr>
      <w:r w:rsidRPr="000D14F2">
        <w:rPr>
          <w:sz w:val="28"/>
          <w:szCs w:val="28"/>
        </w:rPr>
        <w:t>Статья 218. Умышленные уничтожение либо повреждение имущества</w:t>
      </w:r>
    </w:p>
    <w:p w:rsidR="005E7A57" w:rsidRPr="000D14F2" w:rsidRDefault="005E7A57" w:rsidP="005E7A57">
      <w:pPr>
        <w:autoSpaceDE w:val="0"/>
        <w:autoSpaceDN w:val="0"/>
        <w:adjustRightInd w:val="0"/>
        <w:spacing w:line="280" w:lineRule="exact"/>
        <w:ind w:firstLine="851"/>
        <w:jc w:val="both"/>
        <w:rPr>
          <w:sz w:val="28"/>
          <w:szCs w:val="28"/>
        </w:rPr>
      </w:pPr>
      <w:r w:rsidRPr="000D14F2">
        <w:rPr>
          <w:sz w:val="28"/>
          <w:szCs w:val="28"/>
        </w:rPr>
        <w:t>1. Умышленные уничтожение либо повреждение имущества, повлекшие причинение ущерба в значительном размере, –</w:t>
      </w:r>
    </w:p>
    <w:p w:rsidR="005E7A57" w:rsidRPr="000D14F2" w:rsidRDefault="005E7A57" w:rsidP="005E7A57">
      <w:pPr>
        <w:autoSpaceDE w:val="0"/>
        <w:autoSpaceDN w:val="0"/>
        <w:adjustRightInd w:val="0"/>
        <w:spacing w:line="280" w:lineRule="exact"/>
        <w:ind w:firstLine="851"/>
        <w:jc w:val="both"/>
        <w:rPr>
          <w:sz w:val="28"/>
          <w:szCs w:val="28"/>
        </w:rPr>
      </w:pPr>
      <w:r w:rsidRPr="000D14F2">
        <w:rPr>
          <w:sz w:val="28"/>
          <w:szCs w:val="28"/>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5E7A57" w:rsidRPr="000D14F2" w:rsidRDefault="005E7A57" w:rsidP="005E7A57">
      <w:pPr>
        <w:autoSpaceDE w:val="0"/>
        <w:autoSpaceDN w:val="0"/>
        <w:adjustRightInd w:val="0"/>
        <w:spacing w:line="280" w:lineRule="exact"/>
        <w:ind w:firstLine="851"/>
        <w:jc w:val="both"/>
        <w:rPr>
          <w:sz w:val="28"/>
          <w:szCs w:val="28"/>
        </w:rPr>
      </w:pPr>
      <w:r w:rsidRPr="000D14F2">
        <w:rPr>
          <w:sz w:val="28"/>
          <w:szCs w:val="28"/>
        </w:rPr>
        <w:t xml:space="preserve">2. Умышленные уничтожение либо повреждение имущества, совершенные </w:t>
      </w:r>
      <w:proofErr w:type="spellStart"/>
      <w:r w:rsidRPr="000D14F2">
        <w:rPr>
          <w:sz w:val="28"/>
          <w:szCs w:val="28"/>
        </w:rPr>
        <w:t>общеопасным</w:t>
      </w:r>
      <w:proofErr w:type="spellEnd"/>
      <w:r w:rsidRPr="000D14F2">
        <w:rPr>
          <w:sz w:val="28"/>
          <w:szCs w:val="28"/>
        </w:rPr>
        <w:t xml:space="preserve"> способом либо повлекшие причинение ущерба в крупном размере, –</w:t>
      </w:r>
    </w:p>
    <w:p w:rsidR="005E7A57" w:rsidRPr="000D14F2" w:rsidRDefault="005E7A57" w:rsidP="005E7A57">
      <w:pPr>
        <w:autoSpaceDE w:val="0"/>
        <w:autoSpaceDN w:val="0"/>
        <w:adjustRightInd w:val="0"/>
        <w:spacing w:line="280" w:lineRule="exact"/>
        <w:ind w:firstLine="851"/>
        <w:jc w:val="both"/>
        <w:rPr>
          <w:sz w:val="28"/>
          <w:szCs w:val="28"/>
        </w:rPr>
      </w:pPr>
      <w:r w:rsidRPr="000D14F2">
        <w:rPr>
          <w:sz w:val="28"/>
          <w:szCs w:val="28"/>
        </w:rPr>
        <w:t>наказываются ограничением свободы на срок до пяти лет или лишением свободы на срок от трех до десяти лет.</w:t>
      </w:r>
    </w:p>
    <w:p w:rsidR="005E7A57" w:rsidRPr="000D14F2" w:rsidRDefault="005E7A57" w:rsidP="005E7A57">
      <w:pPr>
        <w:autoSpaceDE w:val="0"/>
        <w:autoSpaceDN w:val="0"/>
        <w:adjustRightInd w:val="0"/>
        <w:spacing w:line="280" w:lineRule="exact"/>
        <w:ind w:firstLine="851"/>
        <w:jc w:val="both"/>
        <w:rPr>
          <w:sz w:val="28"/>
          <w:szCs w:val="28"/>
        </w:rPr>
      </w:pPr>
      <w:r w:rsidRPr="000D14F2">
        <w:rPr>
          <w:sz w:val="28"/>
          <w:szCs w:val="28"/>
        </w:rPr>
        <w:t>3. Действия, предусмотренные частями 1 или 2 настоящей статьи, совершенные организованной группой, либо повлекшие по неосторожности смерть человека или иные тяжкие последствия, либо повлекшие причинение ущерба в особо крупном размере, –</w:t>
      </w:r>
    </w:p>
    <w:p w:rsidR="005E7A57" w:rsidRPr="000D14F2" w:rsidRDefault="005E7A57" w:rsidP="005E7A57">
      <w:pPr>
        <w:autoSpaceDE w:val="0"/>
        <w:autoSpaceDN w:val="0"/>
        <w:adjustRightInd w:val="0"/>
        <w:spacing w:line="280" w:lineRule="exact"/>
        <w:ind w:firstLine="851"/>
        <w:jc w:val="both"/>
        <w:rPr>
          <w:sz w:val="28"/>
          <w:szCs w:val="28"/>
        </w:rPr>
      </w:pPr>
      <w:r w:rsidRPr="000D14F2">
        <w:rPr>
          <w:sz w:val="28"/>
          <w:szCs w:val="28"/>
        </w:rPr>
        <w:t>наказываются лишением свободы на срок от семи до двенадцати лет.</w:t>
      </w:r>
    </w:p>
    <w:p w:rsidR="005E7A57" w:rsidRPr="000D14F2" w:rsidRDefault="005E7A57" w:rsidP="005E7A57">
      <w:pPr>
        <w:spacing w:line="280" w:lineRule="exact"/>
        <w:ind w:firstLine="851"/>
        <w:jc w:val="both"/>
        <w:rPr>
          <w:sz w:val="28"/>
          <w:szCs w:val="28"/>
        </w:rPr>
      </w:pPr>
    </w:p>
    <w:p w:rsidR="005E7A57" w:rsidRPr="000D14F2" w:rsidRDefault="005E7A57" w:rsidP="005E7A57">
      <w:pPr>
        <w:autoSpaceDE w:val="0"/>
        <w:autoSpaceDN w:val="0"/>
        <w:adjustRightInd w:val="0"/>
        <w:spacing w:line="280" w:lineRule="exact"/>
        <w:ind w:firstLine="851"/>
        <w:jc w:val="both"/>
        <w:rPr>
          <w:sz w:val="28"/>
          <w:szCs w:val="28"/>
        </w:rPr>
      </w:pPr>
      <w:r w:rsidRPr="000D14F2">
        <w:rPr>
          <w:sz w:val="28"/>
          <w:szCs w:val="28"/>
        </w:rPr>
        <w:t>Статья 341. Осквернение сооружений и порча имущества</w:t>
      </w:r>
    </w:p>
    <w:p w:rsidR="005E7A57" w:rsidRPr="000D14F2" w:rsidRDefault="005E7A57" w:rsidP="005E7A57">
      <w:pPr>
        <w:autoSpaceDE w:val="0"/>
        <w:autoSpaceDN w:val="0"/>
        <w:adjustRightInd w:val="0"/>
        <w:spacing w:line="280" w:lineRule="exact"/>
        <w:ind w:firstLine="851"/>
        <w:jc w:val="both"/>
        <w:rPr>
          <w:sz w:val="28"/>
          <w:szCs w:val="28"/>
        </w:rPr>
      </w:pPr>
      <w:r w:rsidRPr="000D14F2">
        <w:rPr>
          <w:sz w:val="28"/>
          <w:szCs w:val="28"/>
        </w:rPr>
        <w:t>Осквернение зданий или иных сооружений циничными надписями или изображениями, порча имущества на общественном транспорте или в иных общественных местах при отсутствии признаков более тяжкого преступления –</w:t>
      </w:r>
    </w:p>
    <w:p w:rsidR="005E7A57" w:rsidRPr="000D14F2" w:rsidRDefault="005E7A57" w:rsidP="005E7A57">
      <w:pPr>
        <w:autoSpaceDE w:val="0"/>
        <w:autoSpaceDN w:val="0"/>
        <w:adjustRightInd w:val="0"/>
        <w:spacing w:line="280" w:lineRule="exact"/>
        <w:ind w:firstLine="851"/>
        <w:jc w:val="both"/>
        <w:rPr>
          <w:sz w:val="28"/>
          <w:szCs w:val="28"/>
        </w:rPr>
      </w:pPr>
      <w:r w:rsidRPr="000D14F2">
        <w:rPr>
          <w:sz w:val="28"/>
          <w:szCs w:val="28"/>
        </w:rPr>
        <w:t>наказываются общественными работами, или штрафом, или арестом.</w:t>
      </w:r>
    </w:p>
    <w:p w:rsidR="005E7A57" w:rsidRPr="000D14F2" w:rsidRDefault="005E7A57" w:rsidP="005E7A57">
      <w:pPr>
        <w:spacing w:line="280" w:lineRule="exact"/>
        <w:ind w:firstLine="851"/>
        <w:jc w:val="both"/>
        <w:rPr>
          <w:sz w:val="28"/>
          <w:szCs w:val="28"/>
        </w:rPr>
      </w:pPr>
    </w:p>
    <w:p w:rsidR="005E7A57" w:rsidRPr="000D14F2" w:rsidRDefault="005E7A57" w:rsidP="005E7A57">
      <w:pPr>
        <w:autoSpaceDE w:val="0"/>
        <w:autoSpaceDN w:val="0"/>
        <w:adjustRightInd w:val="0"/>
        <w:spacing w:line="280" w:lineRule="exact"/>
        <w:ind w:firstLine="851"/>
        <w:jc w:val="both"/>
        <w:rPr>
          <w:sz w:val="28"/>
          <w:szCs w:val="28"/>
        </w:rPr>
      </w:pPr>
      <w:r w:rsidRPr="000D14F2">
        <w:rPr>
          <w:sz w:val="28"/>
          <w:szCs w:val="28"/>
        </w:rPr>
        <w:lastRenderedPageBreak/>
        <w:t>Статья 339. Хулиганство</w:t>
      </w:r>
    </w:p>
    <w:p w:rsidR="005E7A57" w:rsidRPr="000D14F2" w:rsidRDefault="005E7A57" w:rsidP="005E7A57">
      <w:pPr>
        <w:autoSpaceDE w:val="0"/>
        <w:autoSpaceDN w:val="0"/>
        <w:adjustRightInd w:val="0"/>
        <w:spacing w:line="280" w:lineRule="exact"/>
        <w:ind w:firstLine="851"/>
        <w:jc w:val="both"/>
        <w:rPr>
          <w:sz w:val="28"/>
          <w:szCs w:val="28"/>
        </w:rPr>
      </w:pPr>
      <w:r w:rsidRPr="000D14F2">
        <w:rPr>
          <w:sz w:val="28"/>
          <w:szCs w:val="28"/>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rsidR="005E7A57" w:rsidRPr="000D14F2" w:rsidRDefault="005E7A57" w:rsidP="005E7A57">
      <w:pPr>
        <w:autoSpaceDE w:val="0"/>
        <w:autoSpaceDN w:val="0"/>
        <w:adjustRightInd w:val="0"/>
        <w:spacing w:line="280" w:lineRule="exact"/>
        <w:ind w:firstLine="851"/>
        <w:jc w:val="both"/>
        <w:rPr>
          <w:sz w:val="28"/>
          <w:szCs w:val="28"/>
        </w:rPr>
      </w:pPr>
      <w:r w:rsidRPr="000D14F2">
        <w:rPr>
          <w:sz w:val="28"/>
          <w:szCs w:val="28"/>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rsidR="005E7A57" w:rsidRPr="000D14F2" w:rsidRDefault="005E7A57" w:rsidP="005E7A57">
      <w:pPr>
        <w:autoSpaceDE w:val="0"/>
        <w:autoSpaceDN w:val="0"/>
        <w:adjustRightInd w:val="0"/>
        <w:spacing w:line="280" w:lineRule="exact"/>
        <w:ind w:firstLine="851"/>
        <w:jc w:val="both"/>
        <w:rPr>
          <w:sz w:val="28"/>
          <w:szCs w:val="28"/>
        </w:rPr>
      </w:pPr>
      <w:r w:rsidRPr="000D14F2">
        <w:rPr>
          <w:sz w:val="28"/>
          <w:szCs w:val="28"/>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rsidR="005E7A57" w:rsidRPr="000D14F2" w:rsidRDefault="005E7A57" w:rsidP="005E7A57">
      <w:pPr>
        <w:autoSpaceDE w:val="0"/>
        <w:autoSpaceDN w:val="0"/>
        <w:adjustRightInd w:val="0"/>
        <w:spacing w:line="280" w:lineRule="exact"/>
        <w:ind w:firstLine="851"/>
        <w:jc w:val="both"/>
        <w:rPr>
          <w:sz w:val="28"/>
          <w:szCs w:val="28"/>
        </w:rPr>
      </w:pPr>
      <w:r w:rsidRPr="000D14F2">
        <w:rPr>
          <w:sz w:val="28"/>
          <w:szCs w:val="28"/>
        </w:rPr>
        <w:t>наказываются арестом, или ограничением свободы на срок до трех лет, или лишением свободы на срок от одного года до шести лет.</w:t>
      </w:r>
    </w:p>
    <w:p w:rsidR="005E7A57" w:rsidRPr="000D14F2" w:rsidRDefault="005E7A57" w:rsidP="005E7A57">
      <w:pPr>
        <w:autoSpaceDE w:val="0"/>
        <w:autoSpaceDN w:val="0"/>
        <w:adjustRightInd w:val="0"/>
        <w:spacing w:line="280" w:lineRule="exact"/>
        <w:ind w:firstLine="851"/>
        <w:jc w:val="both"/>
        <w:rPr>
          <w:sz w:val="28"/>
          <w:szCs w:val="28"/>
        </w:rPr>
      </w:pPr>
      <w:r w:rsidRPr="000D14F2">
        <w:rPr>
          <w:sz w:val="28"/>
          <w:szCs w:val="28"/>
        </w:rPr>
        <w:t xml:space="preserve">3. </w:t>
      </w:r>
      <w:proofErr w:type="gramStart"/>
      <w:r w:rsidRPr="000D14F2">
        <w:rPr>
          <w:sz w:val="28"/>
          <w:szCs w:val="28"/>
        </w:rPr>
        <w:t>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w:t>
      </w:r>
      <w:proofErr w:type="gramEnd"/>
    </w:p>
    <w:p w:rsidR="005E7A57" w:rsidRPr="000D14F2" w:rsidRDefault="005E7A57" w:rsidP="005E7A57">
      <w:pPr>
        <w:autoSpaceDE w:val="0"/>
        <w:autoSpaceDN w:val="0"/>
        <w:adjustRightInd w:val="0"/>
        <w:spacing w:line="280" w:lineRule="exact"/>
        <w:ind w:firstLine="851"/>
        <w:jc w:val="both"/>
        <w:rPr>
          <w:sz w:val="28"/>
          <w:szCs w:val="28"/>
        </w:rPr>
      </w:pPr>
      <w:r w:rsidRPr="000D14F2">
        <w:rPr>
          <w:sz w:val="28"/>
          <w:szCs w:val="28"/>
        </w:rPr>
        <w:t>наказываются ограничением свободы на срок от трех до пяти лет или лишением свободы на срок от трех до десяти лет.</w:t>
      </w:r>
    </w:p>
    <w:p w:rsidR="00F05F32" w:rsidRDefault="00F05F32" w:rsidP="000D7C08">
      <w:pPr>
        <w:spacing w:line="260" w:lineRule="exact"/>
        <w:jc w:val="both"/>
        <w:rPr>
          <w:sz w:val="28"/>
          <w:szCs w:val="28"/>
        </w:rPr>
      </w:pPr>
    </w:p>
    <w:p w:rsidR="00686E7B" w:rsidRDefault="00686E7B" w:rsidP="000D7C08">
      <w:pPr>
        <w:spacing w:line="260" w:lineRule="exact"/>
        <w:jc w:val="both"/>
        <w:rPr>
          <w:sz w:val="28"/>
          <w:szCs w:val="28"/>
        </w:rPr>
      </w:pPr>
    </w:p>
    <w:p w:rsidR="00686E7B" w:rsidRDefault="00686E7B" w:rsidP="000D7C08">
      <w:pPr>
        <w:spacing w:line="260" w:lineRule="exact"/>
        <w:jc w:val="both"/>
        <w:rPr>
          <w:sz w:val="28"/>
          <w:szCs w:val="28"/>
        </w:rPr>
      </w:pPr>
    </w:p>
    <w:p w:rsidR="00B23A8D" w:rsidRPr="00B23A8D" w:rsidRDefault="00B42EB5" w:rsidP="000D7C08">
      <w:pPr>
        <w:spacing w:line="260" w:lineRule="exact"/>
        <w:jc w:val="both"/>
        <w:rPr>
          <w:sz w:val="28"/>
          <w:szCs w:val="28"/>
        </w:rPr>
      </w:pPr>
      <w:r>
        <w:rPr>
          <w:sz w:val="28"/>
          <w:szCs w:val="28"/>
        </w:rPr>
        <w:t>С</w:t>
      </w:r>
      <w:r w:rsidR="00B23A8D" w:rsidRPr="00B23A8D">
        <w:rPr>
          <w:sz w:val="28"/>
          <w:szCs w:val="28"/>
        </w:rPr>
        <w:t xml:space="preserve"> уважением, </w:t>
      </w:r>
    </w:p>
    <w:p w:rsidR="00B23A8D" w:rsidRPr="00B23A8D" w:rsidRDefault="00183592" w:rsidP="000D7C08">
      <w:pPr>
        <w:spacing w:line="260" w:lineRule="exact"/>
        <w:rPr>
          <w:sz w:val="28"/>
          <w:szCs w:val="28"/>
        </w:rPr>
      </w:pPr>
      <w:r>
        <w:rPr>
          <w:sz w:val="28"/>
          <w:szCs w:val="28"/>
        </w:rPr>
        <w:t xml:space="preserve">Старший инспектор профилактики </w:t>
      </w:r>
      <w:r w:rsidR="00B23A8D" w:rsidRPr="00B23A8D">
        <w:rPr>
          <w:sz w:val="28"/>
          <w:szCs w:val="28"/>
        </w:rPr>
        <w:t>ООПП</w:t>
      </w:r>
    </w:p>
    <w:p w:rsidR="00B23A8D" w:rsidRPr="00B23A8D" w:rsidRDefault="00B23A8D" w:rsidP="000D7C08">
      <w:pPr>
        <w:spacing w:line="260" w:lineRule="exact"/>
        <w:rPr>
          <w:sz w:val="28"/>
          <w:szCs w:val="28"/>
        </w:rPr>
      </w:pPr>
      <w:r w:rsidRPr="00B23A8D">
        <w:rPr>
          <w:sz w:val="28"/>
          <w:szCs w:val="28"/>
        </w:rPr>
        <w:t>Дубровенского РОВД</w:t>
      </w:r>
    </w:p>
    <w:p w:rsidR="00B23A8D" w:rsidRPr="00B23A8D" w:rsidRDefault="00146C5A" w:rsidP="000D7C08">
      <w:pPr>
        <w:tabs>
          <w:tab w:val="left" w:pos="5775"/>
        </w:tabs>
        <w:spacing w:line="260" w:lineRule="exact"/>
        <w:rPr>
          <w:sz w:val="28"/>
          <w:szCs w:val="28"/>
        </w:rPr>
      </w:pPr>
      <w:r>
        <w:rPr>
          <w:sz w:val="28"/>
          <w:szCs w:val="28"/>
        </w:rPr>
        <w:t>капитан</w:t>
      </w:r>
      <w:r w:rsidR="00183592">
        <w:rPr>
          <w:sz w:val="28"/>
          <w:szCs w:val="28"/>
        </w:rPr>
        <w:t xml:space="preserve"> </w:t>
      </w:r>
      <w:r w:rsidR="00B23A8D" w:rsidRPr="00B23A8D">
        <w:rPr>
          <w:sz w:val="28"/>
          <w:szCs w:val="28"/>
        </w:rPr>
        <w:t xml:space="preserve"> милиции</w:t>
      </w:r>
      <w:r w:rsidR="00B23A8D" w:rsidRPr="00B23A8D">
        <w:rPr>
          <w:sz w:val="28"/>
          <w:szCs w:val="28"/>
        </w:rPr>
        <w:tab/>
        <w:t xml:space="preserve">             </w:t>
      </w:r>
      <w:r w:rsidR="00183592">
        <w:rPr>
          <w:sz w:val="28"/>
          <w:szCs w:val="28"/>
        </w:rPr>
        <w:t xml:space="preserve">     </w:t>
      </w:r>
      <w:r w:rsidR="00B23A8D" w:rsidRPr="00B23A8D">
        <w:rPr>
          <w:sz w:val="28"/>
          <w:szCs w:val="28"/>
        </w:rPr>
        <w:t xml:space="preserve"> </w:t>
      </w:r>
      <w:r w:rsidR="0014348A">
        <w:rPr>
          <w:sz w:val="28"/>
          <w:szCs w:val="28"/>
        </w:rPr>
        <w:t xml:space="preserve">        </w:t>
      </w:r>
      <w:proofErr w:type="spellStart"/>
      <w:r>
        <w:rPr>
          <w:sz w:val="28"/>
          <w:szCs w:val="28"/>
        </w:rPr>
        <w:t>А.Л.Шлупаков</w:t>
      </w:r>
      <w:proofErr w:type="spellEnd"/>
    </w:p>
    <w:p w:rsidR="00B23A8D" w:rsidRDefault="00146C5A" w:rsidP="00686E7B">
      <w:pPr>
        <w:tabs>
          <w:tab w:val="left" w:pos="5775"/>
        </w:tabs>
        <w:spacing w:line="280" w:lineRule="exact"/>
        <w:rPr>
          <w:sz w:val="28"/>
          <w:szCs w:val="28"/>
        </w:rPr>
      </w:pPr>
      <w:r>
        <w:rPr>
          <w:sz w:val="28"/>
          <w:szCs w:val="28"/>
        </w:rPr>
        <w:t>0</w:t>
      </w:r>
      <w:r w:rsidR="005E7A57">
        <w:rPr>
          <w:sz w:val="28"/>
          <w:szCs w:val="28"/>
        </w:rPr>
        <w:t>7</w:t>
      </w:r>
      <w:r w:rsidR="00B16A40">
        <w:rPr>
          <w:sz w:val="28"/>
          <w:szCs w:val="28"/>
        </w:rPr>
        <w:t>.0</w:t>
      </w:r>
      <w:r w:rsidR="005E7A57">
        <w:rPr>
          <w:sz w:val="28"/>
          <w:szCs w:val="28"/>
        </w:rPr>
        <w:t>6</w:t>
      </w:r>
      <w:r w:rsidR="00B16A40">
        <w:rPr>
          <w:sz w:val="28"/>
          <w:szCs w:val="28"/>
        </w:rPr>
        <w:t>.20</w:t>
      </w:r>
      <w:r w:rsidR="000B5EA1">
        <w:rPr>
          <w:sz w:val="28"/>
          <w:szCs w:val="28"/>
        </w:rPr>
        <w:t>2</w:t>
      </w:r>
      <w:r>
        <w:rPr>
          <w:sz w:val="28"/>
          <w:szCs w:val="28"/>
        </w:rPr>
        <w:t>1</w:t>
      </w:r>
    </w:p>
    <w:p w:rsidR="00F05F32" w:rsidRPr="00B23A8D" w:rsidRDefault="00F05F32" w:rsidP="00686E7B">
      <w:pPr>
        <w:tabs>
          <w:tab w:val="left" w:pos="5775"/>
        </w:tabs>
        <w:spacing w:line="280" w:lineRule="exact"/>
        <w:rPr>
          <w:sz w:val="28"/>
          <w:szCs w:val="28"/>
        </w:rPr>
      </w:pPr>
    </w:p>
    <w:p w:rsidR="00495E4F" w:rsidRDefault="00495E4F" w:rsidP="00F05F32">
      <w:pPr>
        <w:ind w:left="-425"/>
        <w:jc w:val="both"/>
        <w:rPr>
          <w:sz w:val="28"/>
          <w:szCs w:val="28"/>
        </w:rPr>
      </w:pPr>
      <w:r w:rsidRPr="00B23A8D">
        <w:rPr>
          <w:sz w:val="28"/>
          <w:szCs w:val="28"/>
        </w:rPr>
        <w:t xml:space="preserve"> </w:t>
      </w:r>
      <w:r w:rsidR="00FE0F54" w:rsidRPr="00B23A8D">
        <w:rPr>
          <w:sz w:val="28"/>
          <w:szCs w:val="28"/>
        </w:rPr>
        <w:t xml:space="preserve">   </w:t>
      </w:r>
    </w:p>
    <w:p w:rsidR="00A415A0" w:rsidRDefault="00FE0F54" w:rsidP="00495E4F">
      <w:pPr>
        <w:ind w:left="-426" w:right="538"/>
        <w:jc w:val="both"/>
        <w:rPr>
          <w:sz w:val="28"/>
          <w:szCs w:val="28"/>
        </w:rPr>
      </w:pPr>
      <w:r w:rsidRPr="00B23A8D">
        <w:rPr>
          <w:sz w:val="28"/>
          <w:szCs w:val="28"/>
        </w:rPr>
        <w:t xml:space="preserve">      </w:t>
      </w:r>
      <w:r w:rsidR="00275DD5" w:rsidRPr="00B23A8D">
        <w:rPr>
          <w:sz w:val="28"/>
          <w:szCs w:val="28"/>
        </w:rPr>
        <w:t xml:space="preserve">       </w:t>
      </w:r>
    </w:p>
    <w:p w:rsidR="00275DD5" w:rsidRPr="00B23A8D" w:rsidRDefault="00275DD5" w:rsidP="00495E4F">
      <w:pPr>
        <w:ind w:left="-426" w:right="538"/>
        <w:jc w:val="both"/>
        <w:rPr>
          <w:sz w:val="28"/>
          <w:szCs w:val="28"/>
        </w:rPr>
      </w:pPr>
      <w:r w:rsidRPr="00B23A8D">
        <w:rPr>
          <w:sz w:val="28"/>
          <w:szCs w:val="28"/>
        </w:rPr>
        <w:t xml:space="preserve">                     </w:t>
      </w:r>
      <w:r w:rsidR="005E78AD" w:rsidRPr="00B23A8D">
        <w:rPr>
          <w:sz w:val="28"/>
          <w:szCs w:val="28"/>
        </w:rPr>
        <w:t xml:space="preserve">                </w:t>
      </w:r>
      <w:r w:rsidR="009901D1" w:rsidRPr="00B23A8D">
        <w:rPr>
          <w:sz w:val="28"/>
          <w:szCs w:val="28"/>
        </w:rPr>
        <w:t xml:space="preserve"> </w:t>
      </w:r>
    </w:p>
    <w:sectPr w:rsidR="00275DD5" w:rsidRPr="00B23A8D" w:rsidSect="003303B1">
      <w:pgSz w:w="11907" w:h="16840" w:code="9"/>
      <w:pgMar w:top="709" w:right="454"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341A9"/>
    <w:multiLevelType w:val="multilevel"/>
    <w:tmpl w:val="772A0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B1546B"/>
    <w:multiLevelType w:val="singleLevel"/>
    <w:tmpl w:val="0419000F"/>
    <w:lvl w:ilvl="0">
      <w:start w:val="1"/>
      <w:numFmt w:val="decimal"/>
      <w:lvlText w:val="%1."/>
      <w:lvlJc w:val="left"/>
      <w:pPr>
        <w:tabs>
          <w:tab w:val="num" w:pos="360"/>
        </w:tabs>
        <w:ind w:left="360" w:hanging="360"/>
      </w:pPr>
    </w:lvl>
  </w:abstractNum>
  <w:abstractNum w:abstractNumId="2">
    <w:nsid w:val="56BD6837"/>
    <w:multiLevelType w:val="hybridMultilevel"/>
    <w:tmpl w:val="103ACF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87"/>
        </w:tabs>
        <w:ind w:left="87" w:hanging="360"/>
      </w:pPr>
    </w:lvl>
    <w:lvl w:ilvl="2" w:tplc="0419001B" w:tentative="1">
      <w:start w:val="1"/>
      <w:numFmt w:val="lowerRoman"/>
      <w:lvlText w:val="%3."/>
      <w:lvlJc w:val="right"/>
      <w:pPr>
        <w:tabs>
          <w:tab w:val="num" w:pos="807"/>
        </w:tabs>
        <w:ind w:left="807" w:hanging="180"/>
      </w:pPr>
    </w:lvl>
    <w:lvl w:ilvl="3" w:tplc="0419000F" w:tentative="1">
      <w:start w:val="1"/>
      <w:numFmt w:val="decimal"/>
      <w:lvlText w:val="%4."/>
      <w:lvlJc w:val="left"/>
      <w:pPr>
        <w:tabs>
          <w:tab w:val="num" w:pos="1527"/>
        </w:tabs>
        <w:ind w:left="1527" w:hanging="360"/>
      </w:pPr>
    </w:lvl>
    <w:lvl w:ilvl="4" w:tplc="04190019" w:tentative="1">
      <w:start w:val="1"/>
      <w:numFmt w:val="lowerLetter"/>
      <w:lvlText w:val="%5."/>
      <w:lvlJc w:val="left"/>
      <w:pPr>
        <w:tabs>
          <w:tab w:val="num" w:pos="2247"/>
        </w:tabs>
        <w:ind w:left="2247" w:hanging="360"/>
      </w:pPr>
    </w:lvl>
    <w:lvl w:ilvl="5" w:tplc="0419001B" w:tentative="1">
      <w:start w:val="1"/>
      <w:numFmt w:val="lowerRoman"/>
      <w:lvlText w:val="%6."/>
      <w:lvlJc w:val="right"/>
      <w:pPr>
        <w:tabs>
          <w:tab w:val="num" w:pos="2967"/>
        </w:tabs>
        <w:ind w:left="2967" w:hanging="180"/>
      </w:pPr>
    </w:lvl>
    <w:lvl w:ilvl="6" w:tplc="0419000F" w:tentative="1">
      <w:start w:val="1"/>
      <w:numFmt w:val="decimal"/>
      <w:lvlText w:val="%7."/>
      <w:lvlJc w:val="left"/>
      <w:pPr>
        <w:tabs>
          <w:tab w:val="num" w:pos="3687"/>
        </w:tabs>
        <w:ind w:left="3687" w:hanging="360"/>
      </w:pPr>
    </w:lvl>
    <w:lvl w:ilvl="7" w:tplc="04190019" w:tentative="1">
      <w:start w:val="1"/>
      <w:numFmt w:val="lowerLetter"/>
      <w:lvlText w:val="%8."/>
      <w:lvlJc w:val="left"/>
      <w:pPr>
        <w:tabs>
          <w:tab w:val="num" w:pos="4407"/>
        </w:tabs>
        <w:ind w:left="4407" w:hanging="360"/>
      </w:pPr>
    </w:lvl>
    <w:lvl w:ilvl="8" w:tplc="0419001B" w:tentative="1">
      <w:start w:val="1"/>
      <w:numFmt w:val="lowerRoman"/>
      <w:lvlText w:val="%9."/>
      <w:lvlJc w:val="right"/>
      <w:pPr>
        <w:tabs>
          <w:tab w:val="num" w:pos="5127"/>
        </w:tabs>
        <w:ind w:left="5127" w:hanging="180"/>
      </w:pPr>
    </w:lvl>
  </w:abstractNum>
  <w:abstractNum w:abstractNumId="3">
    <w:nsid w:val="5B65033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6FF85C04"/>
    <w:multiLevelType w:val="singleLevel"/>
    <w:tmpl w:val="0419000F"/>
    <w:lvl w:ilvl="0">
      <w:start w:val="1"/>
      <w:numFmt w:val="decimal"/>
      <w:lvlText w:val="%1."/>
      <w:lvlJc w:val="left"/>
      <w:pPr>
        <w:tabs>
          <w:tab w:val="num" w:pos="360"/>
        </w:tabs>
        <w:ind w:left="360" w:hanging="360"/>
      </w:pPr>
    </w:lvl>
  </w:abstractNum>
  <w:abstractNum w:abstractNumId="5">
    <w:nsid w:val="77013396"/>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78C04007"/>
    <w:multiLevelType w:val="singleLevel"/>
    <w:tmpl w:val="0419000F"/>
    <w:lvl w:ilvl="0">
      <w:start w:val="1"/>
      <w:numFmt w:val="decimal"/>
      <w:lvlText w:val="%1."/>
      <w:lvlJc w:val="left"/>
      <w:pPr>
        <w:tabs>
          <w:tab w:val="num" w:pos="360"/>
        </w:tabs>
        <w:ind w:left="360" w:hanging="360"/>
      </w:pPr>
      <w:rPr>
        <w:rFonts w:hint="default"/>
      </w:r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97EE2"/>
    <w:rsid w:val="000429FF"/>
    <w:rsid w:val="00050178"/>
    <w:rsid w:val="000570C2"/>
    <w:rsid w:val="00065E5E"/>
    <w:rsid w:val="000A11C9"/>
    <w:rsid w:val="000B5EA1"/>
    <w:rsid w:val="000B7A0E"/>
    <w:rsid w:val="000C35C8"/>
    <w:rsid w:val="000D14F2"/>
    <w:rsid w:val="000D34DD"/>
    <w:rsid w:val="000D5E47"/>
    <w:rsid w:val="000D7C08"/>
    <w:rsid w:val="000F66E8"/>
    <w:rsid w:val="001067D0"/>
    <w:rsid w:val="001071AE"/>
    <w:rsid w:val="00110402"/>
    <w:rsid w:val="00135283"/>
    <w:rsid w:val="0014348A"/>
    <w:rsid w:val="00146C5A"/>
    <w:rsid w:val="0016252E"/>
    <w:rsid w:val="001723B0"/>
    <w:rsid w:val="00182224"/>
    <w:rsid w:val="00183592"/>
    <w:rsid w:val="00191113"/>
    <w:rsid w:val="001B3459"/>
    <w:rsid w:val="001D2851"/>
    <w:rsid w:val="00205123"/>
    <w:rsid w:val="00205B4C"/>
    <w:rsid w:val="00212A28"/>
    <w:rsid w:val="00212CA3"/>
    <w:rsid w:val="0021698B"/>
    <w:rsid w:val="00275DD5"/>
    <w:rsid w:val="002A0225"/>
    <w:rsid w:val="002C68E0"/>
    <w:rsid w:val="002D5481"/>
    <w:rsid w:val="002F19CE"/>
    <w:rsid w:val="002F6E49"/>
    <w:rsid w:val="003303B1"/>
    <w:rsid w:val="00347D84"/>
    <w:rsid w:val="00376ED4"/>
    <w:rsid w:val="003C3266"/>
    <w:rsid w:val="003C3E06"/>
    <w:rsid w:val="003F0684"/>
    <w:rsid w:val="00423B1E"/>
    <w:rsid w:val="004818AD"/>
    <w:rsid w:val="00492FD2"/>
    <w:rsid w:val="00493353"/>
    <w:rsid w:val="00495E4F"/>
    <w:rsid w:val="004B3AA3"/>
    <w:rsid w:val="004F5FD0"/>
    <w:rsid w:val="00514EE2"/>
    <w:rsid w:val="0054287E"/>
    <w:rsid w:val="00544D56"/>
    <w:rsid w:val="00552B57"/>
    <w:rsid w:val="00574057"/>
    <w:rsid w:val="005764E3"/>
    <w:rsid w:val="005A585C"/>
    <w:rsid w:val="005A6F65"/>
    <w:rsid w:val="005B08EA"/>
    <w:rsid w:val="005E505F"/>
    <w:rsid w:val="005E78AD"/>
    <w:rsid w:val="005E7A57"/>
    <w:rsid w:val="005F3018"/>
    <w:rsid w:val="005F71F1"/>
    <w:rsid w:val="00613A23"/>
    <w:rsid w:val="00620A87"/>
    <w:rsid w:val="0063670A"/>
    <w:rsid w:val="00647748"/>
    <w:rsid w:val="00651CAA"/>
    <w:rsid w:val="00660943"/>
    <w:rsid w:val="00670D1D"/>
    <w:rsid w:val="0067282F"/>
    <w:rsid w:val="0068116F"/>
    <w:rsid w:val="00686E7B"/>
    <w:rsid w:val="006A769D"/>
    <w:rsid w:val="006B3B32"/>
    <w:rsid w:val="006C3F9E"/>
    <w:rsid w:val="006F3720"/>
    <w:rsid w:val="00707C4A"/>
    <w:rsid w:val="00711930"/>
    <w:rsid w:val="00730EAA"/>
    <w:rsid w:val="00765F39"/>
    <w:rsid w:val="007B5D02"/>
    <w:rsid w:val="007D0942"/>
    <w:rsid w:val="007D698F"/>
    <w:rsid w:val="007F0245"/>
    <w:rsid w:val="00840A2A"/>
    <w:rsid w:val="00853E9B"/>
    <w:rsid w:val="008638CC"/>
    <w:rsid w:val="0087566E"/>
    <w:rsid w:val="008A4CD9"/>
    <w:rsid w:val="008E0961"/>
    <w:rsid w:val="00900DB5"/>
    <w:rsid w:val="00900E9C"/>
    <w:rsid w:val="00920925"/>
    <w:rsid w:val="009340E5"/>
    <w:rsid w:val="00960F70"/>
    <w:rsid w:val="00976E35"/>
    <w:rsid w:val="009901D1"/>
    <w:rsid w:val="009B0E3B"/>
    <w:rsid w:val="009C26A5"/>
    <w:rsid w:val="009C7A23"/>
    <w:rsid w:val="009F4DBD"/>
    <w:rsid w:val="009F71E4"/>
    <w:rsid w:val="00A1400A"/>
    <w:rsid w:val="00A27FE6"/>
    <w:rsid w:val="00A415A0"/>
    <w:rsid w:val="00A6436D"/>
    <w:rsid w:val="00A673D3"/>
    <w:rsid w:val="00A85714"/>
    <w:rsid w:val="00A97EE2"/>
    <w:rsid w:val="00AA50DA"/>
    <w:rsid w:val="00AB0019"/>
    <w:rsid w:val="00AB7D7D"/>
    <w:rsid w:val="00AE1DA4"/>
    <w:rsid w:val="00AF4595"/>
    <w:rsid w:val="00B16A40"/>
    <w:rsid w:val="00B23A8D"/>
    <w:rsid w:val="00B42EB5"/>
    <w:rsid w:val="00B53ECB"/>
    <w:rsid w:val="00BB250E"/>
    <w:rsid w:val="00BB5DF2"/>
    <w:rsid w:val="00C15A32"/>
    <w:rsid w:val="00C614B6"/>
    <w:rsid w:val="00C61E1B"/>
    <w:rsid w:val="00C90035"/>
    <w:rsid w:val="00CE548D"/>
    <w:rsid w:val="00D174F3"/>
    <w:rsid w:val="00D232D4"/>
    <w:rsid w:val="00D6722D"/>
    <w:rsid w:val="00D74055"/>
    <w:rsid w:val="00DA07E1"/>
    <w:rsid w:val="00DA72F8"/>
    <w:rsid w:val="00DA767D"/>
    <w:rsid w:val="00DC399F"/>
    <w:rsid w:val="00DD030C"/>
    <w:rsid w:val="00DD3B01"/>
    <w:rsid w:val="00DD5BFA"/>
    <w:rsid w:val="00DF2B83"/>
    <w:rsid w:val="00DF5471"/>
    <w:rsid w:val="00E118BE"/>
    <w:rsid w:val="00E34D48"/>
    <w:rsid w:val="00E37E45"/>
    <w:rsid w:val="00E45F19"/>
    <w:rsid w:val="00E8020E"/>
    <w:rsid w:val="00E8197D"/>
    <w:rsid w:val="00E82F66"/>
    <w:rsid w:val="00EC51D2"/>
    <w:rsid w:val="00EF3A7C"/>
    <w:rsid w:val="00EF5B5B"/>
    <w:rsid w:val="00F05F32"/>
    <w:rsid w:val="00F17510"/>
    <w:rsid w:val="00F22D7A"/>
    <w:rsid w:val="00F249B1"/>
    <w:rsid w:val="00F3273F"/>
    <w:rsid w:val="00F3436E"/>
    <w:rsid w:val="00F37A68"/>
    <w:rsid w:val="00F40D0C"/>
    <w:rsid w:val="00F55A74"/>
    <w:rsid w:val="00F74547"/>
    <w:rsid w:val="00F84E23"/>
    <w:rsid w:val="00F87E5B"/>
    <w:rsid w:val="00F91D20"/>
    <w:rsid w:val="00F9497E"/>
    <w:rsid w:val="00FC5136"/>
    <w:rsid w:val="00FE0F54"/>
    <w:rsid w:val="00FE7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E9B"/>
  </w:style>
  <w:style w:type="paragraph" w:styleId="1">
    <w:name w:val="heading 1"/>
    <w:basedOn w:val="a0"/>
    <w:next w:val="a0"/>
    <w:qFormat/>
    <w:rsid w:val="00853E9B"/>
    <w:pPr>
      <w:keepNext/>
      <w:outlineLvl w:val="0"/>
    </w:pPr>
    <w:rPr>
      <w:sz w:val="40"/>
    </w:rPr>
  </w:style>
  <w:style w:type="paragraph" w:styleId="2">
    <w:name w:val="heading 2"/>
    <w:basedOn w:val="a0"/>
    <w:next w:val="a0"/>
    <w:qFormat/>
    <w:rsid w:val="00853E9B"/>
    <w:pPr>
      <w:keepNext/>
      <w:outlineLvl w:val="1"/>
    </w:pPr>
    <w:rPr>
      <w:sz w:val="48"/>
    </w:rPr>
  </w:style>
  <w:style w:type="paragraph" w:styleId="3">
    <w:name w:val="heading 3"/>
    <w:basedOn w:val="a"/>
    <w:next w:val="a"/>
    <w:qFormat/>
    <w:rsid w:val="00853E9B"/>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Стиль"/>
    <w:rsid w:val="00853E9B"/>
  </w:style>
  <w:style w:type="paragraph" w:styleId="a4">
    <w:name w:val="Body Text"/>
    <w:basedOn w:val="a"/>
    <w:rsid w:val="00853E9B"/>
    <w:rPr>
      <w:color w:val="000000"/>
      <w:sz w:val="24"/>
      <w:lang w:val="en-US"/>
    </w:rPr>
  </w:style>
  <w:style w:type="paragraph" w:styleId="a5">
    <w:name w:val="Body Text Indent"/>
    <w:basedOn w:val="a"/>
    <w:rsid w:val="00D74055"/>
    <w:pPr>
      <w:spacing w:after="120"/>
      <w:ind w:left="283"/>
    </w:pPr>
  </w:style>
  <w:style w:type="paragraph" w:styleId="20">
    <w:name w:val="Body Text 2"/>
    <w:basedOn w:val="a"/>
    <w:rsid w:val="00275DD5"/>
    <w:pPr>
      <w:spacing w:after="120" w:line="480" w:lineRule="auto"/>
    </w:pPr>
  </w:style>
  <w:style w:type="paragraph" w:customStyle="1" w:styleId="10">
    <w:name w:val="Основной текст1"/>
    <w:rsid w:val="00275DD5"/>
    <w:pPr>
      <w:overflowPunct w:val="0"/>
      <w:autoSpaceDE w:val="0"/>
      <w:autoSpaceDN w:val="0"/>
      <w:adjustRightInd w:val="0"/>
    </w:pPr>
    <w:rPr>
      <w:color w:val="000000"/>
      <w:sz w:val="24"/>
      <w:lang w:val="en-US"/>
    </w:rPr>
  </w:style>
  <w:style w:type="paragraph" w:styleId="21">
    <w:name w:val="Body Text Indent 2"/>
    <w:basedOn w:val="a"/>
    <w:link w:val="22"/>
    <w:uiPriority w:val="99"/>
    <w:unhideWhenUsed/>
    <w:rsid w:val="00A6436D"/>
    <w:pPr>
      <w:spacing w:after="120" w:line="480" w:lineRule="auto"/>
      <w:ind w:left="283"/>
    </w:pPr>
  </w:style>
  <w:style w:type="character" w:customStyle="1" w:styleId="22">
    <w:name w:val="Основной текст с отступом 2 Знак"/>
    <w:basedOn w:val="a1"/>
    <w:link w:val="21"/>
    <w:uiPriority w:val="99"/>
    <w:rsid w:val="00A6436D"/>
  </w:style>
  <w:style w:type="character" w:customStyle="1" w:styleId="FontStyle47">
    <w:name w:val="Font Style47"/>
    <w:uiPriority w:val="99"/>
    <w:rsid w:val="001067D0"/>
    <w:rPr>
      <w:rFonts w:ascii="Times New Roman" w:hAnsi="Times New Roman" w:cs="Times New Roman"/>
      <w:spacing w:val="-10"/>
      <w:sz w:val="28"/>
      <w:szCs w:val="28"/>
    </w:rPr>
  </w:style>
  <w:style w:type="paragraph" w:customStyle="1" w:styleId="newncpi">
    <w:name w:val="newncpi"/>
    <w:basedOn w:val="a"/>
    <w:rsid w:val="00212CA3"/>
    <w:pPr>
      <w:ind w:firstLine="567"/>
      <w:jc w:val="both"/>
    </w:pPr>
    <w:rPr>
      <w:sz w:val="24"/>
      <w:szCs w:val="24"/>
    </w:rPr>
  </w:style>
  <w:style w:type="character" w:customStyle="1" w:styleId="FontStyle12">
    <w:name w:val="Font Style12"/>
    <w:rsid w:val="00212CA3"/>
    <w:rPr>
      <w:rFonts w:ascii="Times New Roman" w:hAnsi="Times New Roman" w:cs="Times New Roman" w:hint="default"/>
      <w:sz w:val="30"/>
      <w:szCs w:val="30"/>
    </w:rPr>
  </w:style>
  <w:style w:type="paragraph" w:customStyle="1" w:styleId="ConsPlusNormal">
    <w:name w:val="ConsPlusNormal"/>
    <w:rsid w:val="00205123"/>
    <w:pPr>
      <w:widowControl w:val="0"/>
      <w:autoSpaceDE w:val="0"/>
      <w:autoSpaceDN w:val="0"/>
    </w:pPr>
    <w:rPr>
      <w:rFonts w:ascii="Calibri" w:hAnsi="Calibri" w:cs="Calibri"/>
      <w:sz w:val="22"/>
    </w:rPr>
  </w:style>
  <w:style w:type="paragraph" w:styleId="a6">
    <w:name w:val="Balloon Text"/>
    <w:basedOn w:val="a"/>
    <w:link w:val="a7"/>
    <w:uiPriority w:val="99"/>
    <w:semiHidden/>
    <w:unhideWhenUsed/>
    <w:rsid w:val="00EF5B5B"/>
    <w:rPr>
      <w:rFonts w:ascii="Tahoma" w:hAnsi="Tahoma" w:cs="Tahoma"/>
      <w:sz w:val="16"/>
      <w:szCs w:val="16"/>
    </w:rPr>
  </w:style>
  <w:style w:type="character" w:customStyle="1" w:styleId="a7">
    <w:name w:val="Текст выноски Знак"/>
    <w:basedOn w:val="a1"/>
    <w:link w:val="a6"/>
    <w:uiPriority w:val="99"/>
    <w:semiHidden/>
    <w:rsid w:val="00EF5B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296428">
      <w:bodyDiv w:val="1"/>
      <w:marLeft w:val="0"/>
      <w:marRight w:val="0"/>
      <w:marTop w:val="0"/>
      <w:marBottom w:val="0"/>
      <w:divBdr>
        <w:top w:val="none" w:sz="0" w:space="0" w:color="auto"/>
        <w:left w:val="none" w:sz="0" w:space="0" w:color="auto"/>
        <w:bottom w:val="none" w:sz="0" w:space="0" w:color="auto"/>
        <w:right w:val="none" w:sz="0" w:space="0" w:color="auto"/>
      </w:divBdr>
    </w:div>
    <w:div w:id="1072660161">
      <w:bodyDiv w:val="1"/>
      <w:marLeft w:val="0"/>
      <w:marRight w:val="0"/>
      <w:marTop w:val="0"/>
      <w:marBottom w:val="0"/>
      <w:divBdr>
        <w:top w:val="none" w:sz="0" w:space="0" w:color="auto"/>
        <w:left w:val="none" w:sz="0" w:space="0" w:color="auto"/>
        <w:bottom w:val="none" w:sz="0" w:space="0" w:color="auto"/>
        <w:right w:val="none" w:sz="0" w:space="0" w:color="auto"/>
      </w:divBdr>
    </w:div>
    <w:div w:id="114558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9C129-0E3B-4E86-A426-F63D243A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Limens Art</Company>
  <LinksUpToDate>false</LinksUpToDate>
  <CharactersWithSpaces>4279</CharactersWithSpaces>
  <SharedDoc>false</SharedDoc>
  <HLinks>
    <vt:vector size="12" baseType="variant">
      <vt:variant>
        <vt:i4>131073</vt:i4>
      </vt:variant>
      <vt:variant>
        <vt:i4>3</vt:i4>
      </vt:variant>
      <vt:variant>
        <vt:i4>0</vt:i4>
      </vt:variant>
      <vt:variant>
        <vt:i4>5</vt:i4>
      </vt:variant>
      <vt:variant>
        <vt:lpwstr>consultantplus://offline/ref=4F2368AA33153116B28605E2D7B157182BBB4512AB9DFD44BED2AA9FDBC3F3424E5E7B213C1A246F38298829B939F5P</vt:lpwstr>
      </vt:variant>
      <vt:variant>
        <vt:lpwstr/>
      </vt:variant>
      <vt:variant>
        <vt:i4>131073</vt:i4>
      </vt:variant>
      <vt:variant>
        <vt:i4>0</vt:i4>
      </vt:variant>
      <vt:variant>
        <vt:i4>0</vt:i4>
      </vt:variant>
      <vt:variant>
        <vt:i4>5</vt:i4>
      </vt:variant>
      <vt:variant>
        <vt:lpwstr>consultantplus://offline/ref=4F2368AA33153116B28605E2D7B157182BBB4512AB9DFD44BED2AA9FDBC3F3424E5E7B213C1A246F38298829B939F5P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Cash</dc:creator>
  <cp:lastModifiedBy>user</cp:lastModifiedBy>
  <cp:revision>4</cp:revision>
  <cp:lastPrinted>2021-06-09T07:21:00Z</cp:lastPrinted>
  <dcterms:created xsi:type="dcterms:W3CDTF">2021-06-07T11:50:00Z</dcterms:created>
  <dcterms:modified xsi:type="dcterms:W3CDTF">2021-06-09T07:21:00Z</dcterms:modified>
</cp:coreProperties>
</file>