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240"/>
        <w:gridCol w:w="7740"/>
        <w:gridCol w:w="180"/>
      </w:tblGrid>
      <w:tr w:rsidR="00DE6383" w:rsidRPr="009629F3" w:rsidTr="00B85B96">
        <w:tc>
          <w:tcPr>
            <w:tcW w:w="11160" w:type="dxa"/>
            <w:gridSpan w:val="3"/>
          </w:tcPr>
          <w:p w:rsidR="00DE6383" w:rsidRPr="009629F3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DE638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9629F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DE6383" w:rsidRPr="001F38BE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1F38BE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установления материнства</w:t>
            </w: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E6383" w:rsidRPr="00F118F2" w:rsidTr="00B85B96">
              <w:tc>
                <w:tcPr>
                  <w:tcW w:w="10605" w:type="dxa"/>
                  <w:shd w:val="clear" w:color="auto" w:fill="D9D9D9"/>
                </w:tcPr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E6383" w:rsidRPr="00F118F2" w:rsidTr="00B85B96">
              <w:tc>
                <w:tcPr>
                  <w:tcW w:w="10605" w:type="dxa"/>
                </w:tcPr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DE6383" w:rsidRPr="00951CA0" w:rsidRDefault="00DE6383" w:rsidP="00B85B96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DE6383" w:rsidRPr="00951CA0" w:rsidRDefault="00DE6383" w:rsidP="00DE6383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DE6383" w:rsidRPr="00BC1CA3" w:rsidRDefault="00DE6383" w:rsidP="00B85B96">
                  <w:pPr>
                    <w:spacing w:line="276" w:lineRule="auto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51CA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ул. Комсомольская,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BC1CA3">
                    <w:rPr>
                      <w:sz w:val="28"/>
                      <w:szCs w:val="28"/>
                    </w:rPr>
                    <w:t>5 15 32</w:t>
                  </w:r>
                </w:p>
                <w:p w:rsidR="00DE6383" w:rsidRPr="00951CA0" w:rsidRDefault="00DE6383" w:rsidP="00B85B96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DE6383" w:rsidRDefault="00DE6383" w:rsidP="00B85B9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</w:t>
                  </w:r>
                </w:p>
                <w:p w:rsidR="00131EA5" w:rsidRPr="00127A68" w:rsidRDefault="00DE6383" w:rsidP="00127A68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Дубровенского райисполкома</w:t>
                  </w:r>
                  <w:r w:rsidRPr="00951CA0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924F1F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924F1F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DE6383" w:rsidRDefault="00DE6383" w:rsidP="00B85B96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 xml:space="preserve">, ул. Комсомольская,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DE6383">
                    <w:rPr>
                      <w:sz w:val="28"/>
                      <w:szCs w:val="28"/>
                    </w:rPr>
                    <w:t>5 15 32</w:t>
                  </w:r>
                </w:p>
                <w:p w:rsidR="00127A68" w:rsidRPr="00DE6383" w:rsidRDefault="00127A68" w:rsidP="00B85B96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086BF4" w:rsidRDefault="00086BF4" w:rsidP="00086BF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086BF4" w:rsidRDefault="00086BF4" w:rsidP="00086BF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86BF4" w:rsidRDefault="00086BF4" w:rsidP="00086BF4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DE6383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DE6383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установления материнства  через представителя не допускается </w:t>
                  </w:r>
                </w:p>
                <w:p w:rsidR="00DE6383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0246" w:type="dxa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78"/>
                    <w:gridCol w:w="6268"/>
                  </w:tblGrid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 загса по месту жительства одного из родителей ребенка, или по месту вынесения решения суда об установлении материнства, или по месту регистрации рождения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012F6">
                          <w:rPr>
                            <w:sz w:val="28"/>
                            <w:szCs w:val="28"/>
                          </w:rPr>
                          <w:t>Заявление о регистрации установления материнства подается в письменной форме в ходе приема родителем (родителями), опекуном, попечителем ребенка, а также самим ребенком по достижении им совершеннолетия.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7D3B"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7D3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 xml:space="preserve">паспорт или иной документ, удостоверяющий личность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br/>
                          <w:t>- свидетельство о рождении ребенка</w:t>
                        </w: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 xml:space="preserve">- копия решения суда об установлении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материнства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br/>
                          <w:t>- письменное согласие совершеннолетнего лица, в отношении которого производится регистрация установления материнства,</w:t>
                        </w:r>
                        <w:r w:rsidRPr="002C7D3B">
                          <w:rPr>
                            <w:sz w:val="28"/>
                            <w:szCs w:val="28"/>
                          </w:rPr>
                          <w:t> – в случае регистрации установления материнства в отношении лица, достигшего совершеннолетия</w:t>
                        </w:r>
                      </w:p>
                    </w:tc>
                  </w:tr>
                  <w:tr w:rsidR="00DE6383" w:rsidTr="00B85B96">
                    <w:trPr>
                      <w:trHeight w:val="485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5F3577" w:rsidRPr="005F3577" w:rsidRDefault="005F3577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5F3577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4" w:anchor="a6" w:tooltip="+" w:history="1">
                          <w:r w:rsidRPr="005F3577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5F3577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5F3577" w:rsidRPr="005F3577" w:rsidRDefault="005F3577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5F3577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DE6383" w:rsidRPr="005F3577" w:rsidRDefault="00924F1F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5" w:anchor="a7" w:tooltip="+" w:history="1">
                          <w:r w:rsidR="005F3577" w:rsidRPr="005F3577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5F3577" w:rsidRPr="005F3577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pStyle w:val="table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2 дня со дня подачи заявления</w:t>
                        </w:r>
                        <w:r w:rsidRPr="00E444B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DE6383" w:rsidRPr="00E444BF" w:rsidRDefault="00DE6383" w:rsidP="00B85B96">
                        <w:pPr>
                          <w:pStyle w:val="table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44BF">
                          <w:rPr>
                            <w:sz w:val="28"/>
                            <w:szCs w:val="28"/>
                          </w:rPr>
                          <w:t>а в случае запроса сведений и (или) документов от других государственных органов, иных организаций </w:t>
                        </w: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– 1 месяц</w:t>
                        </w:r>
                      </w:p>
                      <w:p w:rsidR="00DE6383" w:rsidRDefault="00DE6383" w:rsidP="00B85B9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shd w:val="clear" w:color="auto" w:fill="FFFFFF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Pr="004B5A81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E6BF6"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 (решения), выдаваемых (принимаемого) при осуществлении административной процедур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Pr="008F06A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</w:tc>
                  </w:tr>
                </w:tbl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3240" w:type="dxa"/>
          </w:tcPr>
          <w:p w:rsidR="00DE6383" w:rsidRPr="004B5A81" w:rsidRDefault="00DE6383" w:rsidP="00B85B96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DE6383" w:rsidRPr="002C7D3B" w:rsidRDefault="00DE6383" w:rsidP="00B85B96">
            <w:pPr>
              <w:pStyle w:val="table10"/>
              <w:spacing w:line="280" w:lineRule="exact"/>
              <w:ind w:right="72"/>
              <w:rPr>
                <w:sz w:val="28"/>
                <w:szCs w:val="28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</w:tbl>
    <w:p w:rsidR="00DE6383" w:rsidRDefault="00DE6383" w:rsidP="00DE6383"/>
    <w:p w:rsidR="00024F42" w:rsidRDefault="00024F42"/>
    <w:sectPr w:rsidR="000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383"/>
    <w:rsid w:val="00024F42"/>
    <w:rsid w:val="00086BF4"/>
    <w:rsid w:val="00127A68"/>
    <w:rsid w:val="00131EA5"/>
    <w:rsid w:val="0034739E"/>
    <w:rsid w:val="005F3577"/>
    <w:rsid w:val="00924F1F"/>
    <w:rsid w:val="00D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E7D92-529F-491F-87F4-D70A25F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2022-08-20T12:03:00Z</dcterms:created>
  <dcterms:modified xsi:type="dcterms:W3CDTF">2024-07-10T12:32:00Z</dcterms:modified>
</cp:coreProperties>
</file>