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16" w:rsidRPr="0084442E" w:rsidRDefault="00326B8D" w:rsidP="0084442E">
      <w:pPr>
        <w:pStyle w:val="newncpi0"/>
        <w:jc w:val="right"/>
        <w:rPr>
          <w:rStyle w:val="name"/>
          <w:color w:val="FF0000"/>
        </w:rPr>
      </w:pPr>
      <w:r>
        <w:rPr>
          <w:rStyle w:val="name"/>
          <w:color w:val="FF0000"/>
        </w:rPr>
        <w:t>2025</w:t>
      </w:r>
      <w:bookmarkStart w:id="0" w:name="_GoBack"/>
      <w:bookmarkEnd w:id="0"/>
      <w:r w:rsidR="0027329F">
        <w:rPr>
          <w:rStyle w:val="datepr"/>
        </w:rPr>
        <w:t>г.</w:t>
      </w:r>
    </w:p>
    <w:p w:rsidR="000D2BED" w:rsidRDefault="000D2BE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ДУБРОВЕНСКОГО РАЙОННОГО ИСПОЛНИТЕЛЬНОГО КОМИТЕТА</w:t>
      </w:r>
    </w:p>
    <w:p w:rsidR="000D2BED" w:rsidRDefault="000D2BED">
      <w:pPr>
        <w:pStyle w:val="newncpi"/>
        <w:ind w:firstLine="0"/>
        <w:jc w:val="center"/>
      </w:pPr>
      <w:r>
        <w:rPr>
          <w:rStyle w:val="datepr"/>
        </w:rPr>
        <w:t>12 апреля 2016 г.</w:t>
      </w:r>
      <w:r>
        <w:rPr>
          <w:rStyle w:val="number"/>
        </w:rPr>
        <w:t xml:space="preserve"> № 207</w:t>
      </w:r>
    </w:p>
    <w:p w:rsidR="000D2BED" w:rsidRDefault="000D2BED">
      <w:pPr>
        <w:pStyle w:val="titlencpi"/>
        <w:ind w:right="1984"/>
      </w:pPr>
      <w:r>
        <w:t>Об утверждении Положения о Международном фестивале песни и музыки  «Днепровские голоса в Дубровно»</w:t>
      </w:r>
    </w:p>
    <w:p w:rsidR="000D2BED" w:rsidRDefault="000D2BED">
      <w:pPr>
        <w:pStyle w:val="preamble"/>
      </w:pPr>
      <w:proofErr w:type="gramStart"/>
      <w:r>
        <w:t>На основании подпункта 9.1 пункта 9 Положения о порядке организации и проведения на территории Республики Беларусь фестивалей, конкурсов, форумов, праздников и пленэров, финансируемых из республиканского и (или) местных бюджетов, утвержденного постановлением Совета Министров Республики Беларусь от 2 апреля 2015 г. № 263 «Об организации и проведении на территории Республики Беларусь фестивалей, конкурсов, форумов, праздников и пленэров, финансируемых из республиканского и (или</w:t>
      </w:r>
      <w:proofErr w:type="gramEnd"/>
      <w:r>
        <w:t>) местных бюджетов», Дубровенский районный исполнительный комитет РЕШИЛ:</w:t>
      </w:r>
    </w:p>
    <w:p w:rsidR="000D2BED" w:rsidRDefault="000D2BED">
      <w:pPr>
        <w:pStyle w:val="point"/>
      </w:pPr>
      <w:r>
        <w:t xml:space="preserve">1. Утвердить прилагаемое Положение о Международном фестивале песни и музыки </w:t>
      </w:r>
      <w:proofErr w:type="spellStart"/>
      <w:r>
        <w:t>Поднепровья</w:t>
      </w:r>
      <w:proofErr w:type="spellEnd"/>
      <w:r>
        <w:t xml:space="preserve"> России, Беларуси и Украины «Днепровские голоса в Дубровно».</w:t>
      </w:r>
    </w:p>
    <w:p w:rsidR="000D2BED" w:rsidRDefault="000D2BED">
      <w:pPr>
        <w:pStyle w:val="point"/>
      </w:pPr>
      <w:r>
        <w:t>2. Признать утратившим силу решение Дубровенского районного исполнительного комитета от 14 февраля 2007 г. № 157 «Об утверждении Положения о порядке организации и проведения фестивалей на территории Дубровенского района» (Национальный реестр правовых актов Республики Беларусь, 2007 г., № 102, 9/7327).</w:t>
      </w:r>
    </w:p>
    <w:p w:rsidR="000D2BED" w:rsidRDefault="000D2BED">
      <w:pPr>
        <w:pStyle w:val="point"/>
      </w:pPr>
      <w:r>
        <w:t>3. Настоящее решение вступает в силу после его официального опубликования.</w:t>
      </w:r>
    </w:p>
    <w:p w:rsidR="000D2BED" w:rsidRDefault="000D2BED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52"/>
      </w:tblGrid>
      <w:tr w:rsidR="000D2BED">
        <w:tc>
          <w:tcPr>
            <w:tcW w:w="249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2BED" w:rsidRDefault="000D2BE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2BED" w:rsidRDefault="000D2BE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А.И.Лукашов</w:t>
            </w:r>
            <w:proofErr w:type="spellEnd"/>
          </w:p>
        </w:tc>
      </w:tr>
      <w:tr w:rsidR="000D2BED">
        <w:tc>
          <w:tcPr>
            <w:tcW w:w="249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2BED" w:rsidRDefault="000D2BE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2BED" w:rsidRDefault="000D2BED">
            <w:pPr>
              <w:pStyle w:val="newncpi0"/>
              <w:jc w:val="right"/>
            </w:pPr>
            <w:r>
              <w:t> </w:t>
            </w:r>
          </w:p>
        </w:tc>
      </w:tr>
      <w:tr w:rsidR="000D2BED">
        <w:tc>
          <w:tcPr>
            <w:tcW w:w="249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2BED" w:rsidRDefault="000D2BED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2BED" w:rsidRDefault="000D2BE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А.Г.Шебеко</w:t>
            </w:r>
            <w:proofErr w:type="spellEnd"/>
          </w:p>
        </w:tc>
      </w:tr>
    </w:tbl>
    <w:p w:rsidR="000D2BED" w:rsidRDefault="000D2BE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2"/>
        <w:gridCol w:w="5908"/>
      </w:tblGrid>
      <w:tr w:rsidR="000D2BED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agree"/>
            </w:pPr>
            <w:r>
              <w:t>СОГЛАСОВАНО</w:t>
            </w:r>
          </w:p>
          <w:p w:rsidR="000D2BED" w:rsidRDefault="000D2BED">
            <w:pPr>
              <w:pStyle w:val="agree"/>
            </w:pPr>
            <w:r>
              <w:t>Министр культуры</w:t>
            </w:r>
            <w:r>
              <w:br/>
              <w:t>Республики Беларусь</w:t>
            </w:r>
          </w:p>
          <w:p w:rsidR="000D2BED" w:rsidRDefault="000D2BED">
            <w:pPr>
              <w:pStyle w:val="agreefio"/>
            </w:pPr>
            <w:proofErr w:type="spellStart"/>
            <w:r>
              <w:t>Б.В.Светлов</w:t>
            </w:r>
            <w:proofErr w:type="spellEnd"/>
          </w:p>
          <w:p w:rsidR="000D2BED" w:rsidRDefault="000D2BED">
            <w:pPr>
              <w:pStyle w:val="agreedate"/>
            </w:pPr>
            <w:r>
              <w:t>07.04.2016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agree"/>
            </w:pPr>
            <w:r>
              <w:t>СОГЛАСОВАНО</w:t>
            </w:r>
          </w:p>
          <w:p w:rsidR="000D2BED" w:rsidRDefault="000D2BED">
            <w:pPr>
              <w:pStyle w:val="agree"/>
            </w:pPr>
            <w:r>
              <w:t xml:space="preserve">Председатель 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0D2BED" w:rsidRDefault="000D2BED">
            <w:pPr>
              <w:pStyle w:val="agreefio"/>
            </w:pPr>
            <w:proofErr w:type="spellStart"/>
            <w:r>
              <w:t>Н.Н.Шерстнев</w:t>
            </w:r>
            <w:proofErr w:type="spellEnd"/>
          </w:p>
          <w:p w:rsidR="000D2BED" w:rsidRDefault="000D2BED">
            <w:pPr>
              <w:pStyle w:val="agreedate"/>
            </w:pPr>
            <w:r>
              <w:t>23.03.2016</w:t>
            </w:r>
          </w:p>
        </w:tc>
      </w:tr>
      <w:tr w:rsidR="000D2BED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agree"/>
            </w:pPr>
            <w:r>
              <w:t> 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agree"/>
            </w:pPr>
            <w:r>
              <w:t> </w:t>
            </w:r>
          </w:p>
        </w:tc>
      </w:tr>
      <w:tr w:rsidR="000D2BED">
        <w:trPr>
          <w:trHeight w:val="238"/>
        </w:trPr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agree"/>
            </w:pPr>
            <w:r>
              <w:t>СОГЛАСОВАНО</w:t>
            </w:r>
          </w:p>
          <w:p w:rsidR="000D2BED" w:rsidRDefault="000D2BED">
            <w:pPr>
              <w:pStyle w:val="agree"/>
            </w:pPr>
            <w:r>
              <w:t xml:space="preserve">Начальник главного управления </w:t>
            </w:r>
            <w:r>
              <w:br/>
              <w:t xml:space="preserve">идеологической работы, </w:t>
            </w:r>
            <w:r>
              <w:br/>
              <w:t xml:space="preserve">культуры и по делам молодежи </w:t>
            </w:r>
            <w:r>
              <w:br/>
              <w:t xml:space="preserve">Витебского областного </w:t>
            </w:r>
            <w:r>
              <w:br/>
              <w:t>исполнительного комитета</w:t>
            </w:r>
          </w:p>
          <w:p w:rsidR="000D2BED" w:rsidRDefault="000D2BED">
            <w:pPr>
              <w:pStyle w:val="agreefio"/>
            </w:pPr>
            <w:proofErr w:type="spellStart"/>
            <w:r>
              <w:t>Г.М.Егоров</w:t>
            </w:r>
            <w:proofErr w:type="spellEnd"/>
          </w:p>
          <w:p w:rsidR="000D2BED" w:rsidRDefault="000D2BED">
            <w:pPr>
              <w:pStyle w:val="agreedate"/>
            </w:pPr>
            <w:r>
              <w:t>19.04.2016</w:t>
            </w:r>
          </w:p>
        </w:tc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agree"/>
            </w:pPr>
            <w:r>
              <w:t> </w:t>
            </w:r>
          </w:p>
        </w:tc>
      </w:tr>
    </w:tbl>
    <w:p w:rsidR="000D2BED" w:rsidRDefault="000D2BE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3"/>
        <w:gridCol w:w="2737"/>
      </w:tblGrid>
      <w:tr w:rsidR="000D2BED">
        <w:tc>
          <w:tcPr>
            <w:tcW w:w="356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cap1"/>
            </w:pPr>
            <w:r>
              <w:t> </w:t>
            </w:r>
          </w:p>
        </w:tc>
        <w:tc>
          <w:tcPr>
            <w:tcW w:w="143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2BED" w:rsidRDefault="000D2BED">
            <w:pPr>
              <w:pStyle w:val="capu1"/>
            </w:pPr>
            <w:r>
              <w:t>УТВЕРЖДЕНО</w:t>
            </w:r>
          </w:p>
          <w:p w:rsidR="000D2BED" w:rsidRDefault="000D2BED">
            <w:pPr>
              <w:pStyle w:val="cap1"/>
            </w:pPr>
            <w:r>
              <w:t>Решение</w:t>
            </w:r>
            <w:r>
              <w:br/>
              <w:t>Дубровенского районного</w:t>
            </w:r>
            <w:r>
              <w:br/>
              <w:t>исполнительного комитета</w:t>
            </w:r>
            <w:r>
              <w:br/>
              <w:t>12.04.2016 № 207</w:t>
            </w:r>
          </w:p>
        </w:tc>
      </w:tr>
    </w:tbl>
    <w:p w:rsidR="00B746E5" w:rsidRDefault="00B746E5">
      <w:pPr>
        <w:pStyle w:val="titleu"/>
      </w:pPr>
    </w:p>
    <w:p w:rsidR="00B746E5" w:rsidRDefault="00B746E5">
      <w:pPr>
        <w:pStyle w:val="titleu"/>
      </w:pPr>
    </w:p>
    <w:p w:rsidR="000D2BED" w:rsidRDefault="000D2BED">
      <w:pPr>
        <w:pStyle w:val="titleu"/>
      </w:pPr>
      <w:r>
        <w:lastRenderedPageBreak/>
        <w:t>ПОЛОЖЕНИЕ</w:t>
      </w:r>
      <w:r>
        <w:br/>
        <w:t xml:space="preserve">о Международном фестивале песни и музыки </w:t>
      </w:r>
      <w:r w:rsidR="005C4B56">
        <w:t xml:space="preserve"> </w:t>
      </w:r>
      <w:r>
        <w:t>«Днепровские голоса в Дубровно»</w:t>
      </w:r>
    </w:p>
    <w:p w:rsidR="000D2BED" w:rsidRDefault="000D2BED">
      <w:pPr>
        <w:pStyle w:val="point"/>
      </w:pPr>
      <w:r>
        <w:t>1. Настоящее Положение определяет порядок организации и проведения Междунар</w:t>
      </w:r>
      <w:r w:rsidR="005C4B56">
        <w:t>одного фестиваля песни и музыки</w:t>
      </w:r>
      <w:r>
        <w:t xml:space="preserve"> «Днепровские голоса в Дубровно» (далее – фестиваль).</w:t>
      </w:r>
    </w:p>
    <w:p w:rsidR="000D2BED" w:rsidRDefault="000D2BED">
      <w:pPr>
        <w:pStyle w:val="point"/>
      </w:pPr>
      <w:r>
        <w:t>2. </w:t>
      </w:r>
      <w:proofErr w:type="gramStart"/>
      <w:r>
        <w:t>Фестиваль проводится в целях поддержки народного творчества и народных промыслов (ремесел), возрождения и развития лучших традиций и достижений национальной художественной культуры и приобщения к ним широких слоев общества, организации культурного отдыха (свободного времени) и эстетического воспитания населения, развития международных культурных связей, обмена духовными и культурными ценностями, повышения исполнительского мастерства участников и обогащения репертуара коллективов художественного творчества лучшими образцами музыкального, песенного</w:t>
      </w:r>
      <w:proofErr w:type="gramEnd"/>
      <w:r>
        <w:t xml:space="preserve"> и танцевального искусства.</w:t>
      </w:r>
    </w:p>
    <w:p w:rsidR="000D2BED" w:rsidRDefault="000D2BED">
      <w:pPr>
        <w:pStyle w:val="point"/>
      </w:pPr>
      <w:r>
        <w:t>3. Фестив</w:t>
      </w:r>
      <w:r w:rsidR="00B746E5">
        <w:t xml:space="preserve">аль имеет статус </w:t>
      </w:r>
      <w:proofErr w:type="gramStart"/>
      <w:r w:rsidR="00B746E5">
        <w:t>международного</w:t>
      </w:r>
      <w:proofErr w:type="gramEnd"/>
      <w:r w:rsidR="00B746E5">
        <w:t>.</w:t>
      </w:r>
    </w:p>
    <w:p w:rsidR="000D2BED" w:rsidRDefault="000D2BED">
      <w:pPr>
        <w:pStyle w:val="point"/>
      </w:pPr>
      <w:r>
        <w:t>4. Организаторами фестиваля являются Дубровенский районный исполнительный комитет (далее – Дубровенский райисполком), Витебский областной исполнительный</w:t>
      </w:r>
      <w:r w:rsidR="00B746E5">
        <w:t xml:space="preserve"> комитет, Министерство культуры</w:t>
      </w:r>
      <w:r>
        <w:t xml:space="preserve"> (далее – организаторы фестиваля).</w:t>
      </w:r>
    </w:p>
    <w:p w:rsidR="000D2BED" w:rsidRDefault="000D2BED">
      <w:pPr>
        <w:pStyle w:val="point"/>
      </w:pPr>
      <w:r>
        <w:t xml:space="preserve">5. Фестиваль проводится ежегодно. Конкретные сроки проведения фестиваля определяются </w:t>
      </w:r>
      <w:proofErr w:type="spellStart"/>
      <w:r>
        <w:t>Дубровенским</w:t>
      </w:r>
      <w:proofErr w:type="spellEnd"/>
      <w:r>
        <w:t xml:space="preserve"> райисполкомом по согласованию с другими организаторами фестиваля.</w:t>
      </w:r>
    </w:p>
    <w:p w:rsidR="000D2BED" w:rsidRDefault="000D2BED">
      <w:pPr>
        <w:pStyle w:val="point"/>
      </w:pPr>
      <w:r>
        <w:t>6. Местом проведения фестиваля являются учреждения культуры, сценические площадки города Дубровно и Дубровенского района.</w:t>
      </w:r>
    </w:p>
    <w:p w:rsidR="000D2BED" w:rsidRDefault="000D2BED">
      <w:pPr>
        <w:pStyle w:val="point"/>
      </w:pPr>
      <w:r>
        <w:t>7. </w:t>
      </w:r>
      <w:proofErr w:type="gramStart"/>
      <w:r>
        <w:t>В рамках фестиваля могут проводиться концерты, конкурсы, выставки, спектакли, показы, смотры, ярмарки изделий декоративно-прикладного искусства, семинары, мастер-классы, форумы, конференции и иные культурные мероприятия, конкретный перечень которых предусматривается в программе проведения фестиваля.</w:t>
      </w:r>
      <w:proofErr w:type="gramEnd"/>
    </w:p>
    <w:p w:rsidR="000D2BED" w:rsidRDefault="000D2BED">
      <w:pPr>
        <w:pStyle w:val="point"/>
      </w:pPr>
      <w:r>
        <w:t>8. Для непосредственного руководства организацией и проведением фестиваля создается организационный комитет (далее – оргкомитет).</w:t>
      </w:r>
    </w:p>
    <w:p w:rsidR="000D2BED" w:rsidRDefault="000D2BED">
      <w:pPr>
        <w:pStyle w:val="point"/>
      </w:pPr>
      <w:r>
        <w:t>9. Дубровенский райисполком:</w:t>
      </w:r>
    </w:p>
    <w:p w:rsidR="000D2BED" w:rsidRDefault="000D2BED">
      <w:pPr>
        <w:pStyle w:val="underpoint"/>
      </w:pPr>
      <w:r>
        <w:t>9.1. утверждает:</w:t>
      </w:r>
    </w:p>
    <w:p w:rsidR="000D2BED" w:rsidRDefault="000D2BED">
      <w:pPr>
        <w:pStyle w:val="newncpi"/>
      </w:pPr>
      <w:r>
        <w:t>смету расходов на организацию и проведение фестиваля;</w:t>
      </w:r>
    </w:p>
    <w:p w:rsidR="000D2BED" w:rsidRDefault="000D2BED">
      <w:pPr>
        <w:pStyle w:val="newncpi"/>
      </w:pPr>
      <w:r>
        <w:t>условия проведения конкурса, смотра (при наличии данных мероприятий в программе фестиваля);</w:t>
      </w:r>
    </w:p>
    <w:p w:rsidR="000D2BED" w:rsidRDefault="000D2BED">
      <w:pPr>
        <w:pStyle w:val="newncpi"/>
      </w:pPr>
      <w:r>
        <w:t>состав оргкомитета;</w:t>
      </w:r>
    </w:p>
    <w:p w:rsidR="000D2BED" w:rsidRDefault="000D2BED">
      <w:pPr>
        <w:pStyle w:val="underpoint"/>
      </w:pPr>
      <w:r>
        <w:t>9.2. определяет количество пригласительных билетов на посещение мероприятий фестиваля;</w:t>
      </w:r>
    </w:p>
    <w:p w:rsidR="000D2BED" w:rsidRDefault="000D2BED">
      <w:pPr>
        <w:pStyle w:val="underpoint"/>
      </w:pPr>
      <w:r>
        <w:t>9.3. согласовывает список участников культурного мероприятия (по предложению оргкомитета);</w:t>
      </w:r>
    </w:p>
    <w:p w:rsidR="000D2BED" w:rsidRDefault="000D2BED">
      <w:pPr>
        <w:pStyle w:val="underpoint"/>
      </w:pPr>
      <w:r>
        <w:t>9.4. в соответствии с законодательством размещает у субъектов культурной деятельности с их согласия социально-творческие заказы на организацию и проведение фестиваля;</w:t>
      </w:r>
    </w:p>
    <w:p w:rsidR="000D2BED" w:rsidRDefault="000D2BED">
      <w:pPr>
        <w:pStyle w:val="underpoint"/>
      </w:pPr>
      <w:r>
        <w:t>9.5. решает иные вопросы, связанные с организацией и проведением фестиваля.</w:t>
      </w:r>
    </w:p>
    <w:p w:rsidR="000D2BED" w:rsidRDefault="000D2BED">
      <w:pPr>
        <w:pStyle w:val="point"/>
      </w:pPr>
      <w:r>
        <w:t>10. Дубровенский райисполком вправе делегировать отдельные полномочия по организации и проведению фестиваля, указанные в пункте 9 настоящего Положения, оргкомитету.</w:t>
      </w:r>
    </w:p>
    <w:p w:rsidR="000D2BED" w:rsidRDefault="000D2BED">
      <w:pPr>
        <w:pStyle w:val="point"/>
      </w:pPr>
      <w:r>
        <w:t>11. Оргкомитет фестиваля формируется из представителей государственных органов (с согласия их руководителей) и заинтересованных организаций, физических лиц, участвующих в проведении фестиваля.</w:t>
      </w:r>
    </w:p>
    <w:p w:rsidR="000D2BED" w:rsidRDefault="000D2BED">
      <w:pPr>
        <w:pStyle w:val="point"/>
      </w:pPr>
      <w:r>
        <w:t>12. Члены оргкомитета фестиваля осуществляют свои полномочия на общественных началах.</w:t>
      </w:r>
    </w:p>
    <w:p w:rsidR="000D2BED" w:rsidRDefault="000D2BED">
      <w:pPr>
        <w:pStyle w:val="point"/>
      </w:pPr>
      <w:r>
        <w:t>13. Оргкомитет фестиваля:</w:t>
      </w:r>
    </w:p>
    <w:p w:rsidR="000D2BED" w:rsidRDefault="000D2BED">
      <w:pPr>
        <w:pStyle w:val="underpoint"/>
      </w:pPr>
      <w:r>
        <w:lastRenderedPageBreak/>
        <w:t>13.1. осуществляет непосредственное руководство подготовкой и проведением фестиваля, при необходимости создает дирекцию фестиваля;</w:t>
      </w:r>
    </w:p>
    <w:p w:rsidR="000D2BED" w:rsidRDefault="000D2BED">
      <w:pPr>
        <w:pStyle w:val="underpoint"/>
      </w:pPr>
      <w:r>
        <w:t>13.2. вносит на рассмотрение Дубровенского райисполкома предложения по смете расходов на организацию и проведение фестиваля, количеству пригласительных билетов на посещение мероприятий фестиваля, видам поощрения участников фестиваля;</w:t>
      </w:r>
    </w:p>
    <w:p w:rsidR="000D2BED" w:rsidRDefault="000D2BED">
      <w:pPr>
        <w:pStyle w:val="underpoint"/>
      </w:pPr>
      <w:r>
        <w:t>13.3. рассматривает и утверждает:</w:t>
      </w:r>
    </w:p>
    <w:p w:rsidR="000D2BED" w:rsidRDefault="000D2BED">
      <w:pPr>
        <w:pStyle w:val="newncpi"/>
      </w:pPr>
      <w:r>
        <w:t>список участников фестиваля;</w:t>
      </w:r>
    </w:p>
    <w:p w:rsidR="000D2BED" w:rsidRDefault="000D2BED">
      <w:pPr>
        <w:pStyle w:val="newncpi"/>
      </w:pPr>
      <w:r>
        <w:t>программу проведения фестиваля;</w:t>
      </w:r>
    </w:p>
    <w:p w:rsidR="000D2BED" w:rsidRDefault="000D2BED">
      <w:pPr>
        <w:pStyle w:val="newncpi"/>
      </w:pPr>
      <w:r>
        <w:t>план мероприятий по подготовке и проведению фестиваля;</w:t>
      </w:r>
    </w:p>
    <w:p w:rsidR="000D2BED" w:rsidRDefault="000D2BED">
      <w:pPr>
        <w:pStyle w:val="newncpi"/>
      </w:pPr>
      <w:r>
        <w:t>состав режиссерско-постановочной группы;</w:t>
      </w:r>
    </w:p>
    <w:p w:rsidR="000D2BED" w:rsidRDefault="000D2BED">
      <w:pPr>
        <w:pStyle w:val="newncpi"/>
      </w:pPr>
      <w:r>
        <w:t>при необходимости состав жюри, которое формируется из числа творческих работников, работников культуры, деятелей культуры и искусства, представителей государственных органов и иных заинтересованных организаций;</w:t>
      </w:r>
    </w:p>
    <w:p w:rsidR="000D2BED" w:rsidRDefault="000D2BED">
      <w:pPr>
        <w:pStyle w:val="newncpi"/>
      </w:pPr>
      <w:r>
        <w:t>символику фестиваля, образцы наград, иную атрибутику;</w:t>
      </w:r>
    </w:p>
    <w:p w:rsidR="000D2BED" w:rsidRDefault="000D2BED">
      <w:pPr>
        <w:pStyle w:val="newncpi"/>
      </w:pPr>
      <w:r>
        <w:t>количественный состав представителей средств массовой информации Республики Беларусь и представителей иностранных средств массовой информации;</w:t>
      </w:r>
    </w:p>
    <w:p w:rsidR="000D2BED" w:rsidRDefault="000D2BED">
      <w:pPr>
        <w:pStyle w:val="underpoint"/>
      </w:pPr>
      <w:r>
        <w:t>13.4. осуществляет взаимодействие с заинтересованными субъектами культурной деятельности, иными организациями по вопросам подготовки, проведения фестиваля и его освещения в средствах массовой информации;</w:t>
      </w:r>
    </w:p>
    <w:p w:rsidR="000D2BED" w:rsidRDefault="000D2BED">
      <w:pPr>
        <w:pStyle w:val="underpoint"/>
      </w:pPr>
      <w:r>
        <w:t>13.5. определяет виды и формы информационно-рекламной поддержки фестиваля;</w:t>
      </w:r>
    </w:p>
    <w:p w:rsidR="000D2BED" w:rsidRDefault="000D2BED">
      <w:pPr>
        <w:pStyle w:val="underpoint"/>
      </w:pPr>
      <w:r>
        <w:t>13.6. определяет количественный состав творческих делегаций;</w:t>
      </w:r>
    </w:p>
    <w:p w:rsidR="000D2BED" w:rsidRDefault="000D2BED">
      <w:pPr>
        <w:pStyle w:val="underpoint"/>
      </w:pPr>
      <w:r>
        <w:t>13.7. решает иные вопросы, возникающие в ходе подготовки и проведения фестиваля.</w:t>
      </w:r>
    </w:p>
    <w:p w:rsidR="000D2BED" w:rsidRDefault="000D2BED">
      <w:pPr>
        <w:pStyle w:val="point"/>
      </w:pPr>
      <w:r>
        <w:t>14. Участниками фестиваля являются:</w:t>
      </w:r>
    </w:p>
    <w:p w:rsidR="000D2BED" w:rsidRDefault="000D2BED">
      <w:pPr>
        <w:pStyle w:val="underpoint"/>
      </w:pPr>
      <w:r>
        <w:t>14.1. члены оргкомитета, жюри;</w:t>
      </w:r>
    </w:p>
    <w:p w:rsidR="000D2BED" w:rsidRDefault="000D2BED">
      <w:pPr>
        <w:pStyle w:val="underpoint"/>
      </w:pPr>
      <w:r>
        <w:t>14.2. коллективы художественного творчества, отдельные исполнители, иные творческие работники и сопровождающие их лица, работники культуры;</w:t>
      </w:r>
    </w:p>
    <w:p w:rsidR="000D2BED" w:rsidRDefault="000D2BED">
      <w:pPr>
        <w:pStyle w:val="underpoint"/>
      </w:pPr>
      <w:r>
        <w:t>14.3. представители средств массовой информации;</w:t>
      </w:r>
    </w:p>
    <w:p w:rsidR="000D2BED" w:rsidRDefault="000D2BED">
      <w:pPr>
        <w:pStyle w:val="underpoint"/>
      </w:pPr>
      <w:r>
        <w:t>14.4. гости фестиваля (лица, имеющие официальное приглашение от оргкомитета фестиваля);</w:t>
      </w:r>
    </w:p>
    <w:p w:rsidR="000D2BED" w:rsidRDefault="000D2BED">
      <w:pPr>
        <w:pStyle w:val="underpoint"/>
      </w:pPr>
      <w:r>
        <w:t>14.5. другие лица, участвующие в организации и проведении фестиваля или обеспечивающие участие коллективов художественного творчества, отдельных исполнителей и иных творческих работников в фестивале.</w:t>
      </w:r>
    </w:p>
    <w:p w:rsidR="000D2BED" w:rsidRDefault="000D2BED">
      <w:pPr>
        <w:pStyle w:val="point"/>
      </w:pPr>
      <w:r>
        <w:t>15. </w:t>
      </w:r>
      <w:proofErr w:type="gramStart"/>
      <w:r>
        <w:t>Программа фестиваля предусматривает концертные и конкурсные выступления коллективов художественного творчества, парад участников фестиваля, театрализованные действия и организованные массовые гуляния, праздники музыки, проведение выставок-ярмарок работ мастеров различных видов народного искусства, народных промыслов (ремесел), проведение мастер-классов, творческих лабораторий, научно-практической конференции по вопросам развития народного творчества, семинара-практикума для руководителей любительских коллективов художественного творчества, демонстрацию других видов и направлений творческой деятельности, которые не противоречат</w:t>
      </w:r>
      <w:proofErr w:type="gramEnd"/>
      <w:r>
        <w:t xml:space="preserve"> целям и задачам фестиваля.</w:t>
      </w:r>
    </w:p>
    <w:p w:rsidR="000D2BED" w:rsidRDefault="000D2BED">
      <w:pPr>
        <w:pStyle w:val="point"/>
      </w:pPr>
      <w:r>
        <w:t>16. Для участия творческой делегации в фестивале претендентами направляются заявки в адрес оргкомитета фестиваля в срок и по форме, определенные оргкомитетом.</w:t>
      </w:r>
    </w:p>
    <w:p w:rsidR="000D2BED" w:rsidRDefault="000D2BED">
      <w:pPr>
        <w:pStyle w:val="point"/>
      </w:pPr>
      <w:r>
        <w:t>17. К заявке прилагаются:</w:t>
      </w:r>
    </w:p>
    <w:p w:rsidR="000D2BED" w:rsidRDefault="000D2BED">
      <w:pPr>
        <w:pStyle w:val="newncpi"/>
      </w:pPr>
      <w:r>
        <w:t>полный список участников творческой делегации (указывается фамилия, имя, отчество руководителя творческой делегации, художественного руководителя и участников коллектива (в том числе водителей транспортных средств), заверенный подписью руководителя и печатью направляющей организации;</w:t>
      </w:r>
    </w:p>
    <w:p w:rsidR="000D2BED" w:rsidRDefault="000D2BED">
      <w:pPr>
        <w:pStyle w:val="newncpi"/>
      </w:pPr>
      <w:r>
        <w:t>характеристика творческой деятельности коллектива, индивидуального исполнителя, мастеров декоративно-прикладного и изобразительного искусства;</w:t>
      </w:r>
    </w:p>
    <w:p w:rsidR="000D2BED" w:rsidRDefault="000D2BED">
      <w:pPr>
        <w:pStyle w:val="newncpi"/>
      </w:pPr>
      <w:r>
        <w:lastRenderedPageBreak/>
        <w:t>цветные фото коллектива, индивидуального исполнителя, мастеров декоративно-прикладного и изобразительного искусства и иные фотоматериалы в электронном варианте для использования в информационно-рекламных целях и подготовке печатной продукции;</w:t>
      </w:r>
    </w:p>
    <w:p w:rsidR="000D2BED" w:rsidRDefault="000D2BED">
      <w:pPr>
        <w:pStyle w:val="newncpi"/>
      </w:pPr>
      <w:r>
        <w:t>список номеров концертной программы с указанием названия, авторов и хронометража каждого номера;</w:t>
      </w:r>
    </w:p>
    <w:p w:rsidR="000D2BED" w:rsidRDefault="000D2BED">
      <w:pPr>
        <w:pStyle w:val="newncpi"/>
      </w:pPr>
      <w:r>
        <w:t>видеозапись концертных выступлений коллектива, индивидуального исполнителя на электронных носителях.</w:t>
      </w:r>
    </w:p>
    <w:p w:rsidR="000D2BED" w:rsidRDefault="000D2BED">
      <w:pPr>
        <w:pStyle w:val="newncpi"/>
      </w:pPr>
      <w:r>
        <w:t>Присланные материалы не рецензируются и не возвращаются.</w:t>
      </w:r>
    </w:p>
    <w:p w:rsidR="000D2BED" w:rsidRDefault="000D2BED">
      <w:pPr>
        <w:pStyle w:val="point"/>
      </w:pPr>
      <w:r>
        <w:t>18. Перечисленные в пункте 17 настоящего Положения документы готовятся на русском или английском языках и направляются в электронном варианте (текст – *.</w:t>
      </w:r>
      <w:proofErr w:type="spellStart"/>
      <w:r>
        <w:t>dos</w:t>
      </w:r>
      <w:proofErr w:type="spellEnd"/>
      <w:r>
        <w:t xml:space="preserve"> или *.</w:t>
      </w:r>
      <w:proofErr w:type="spellStart"/>
      <w:r>
        <w:t>rtf</w:t>
      </w:r>
      <w:proofErr w:type="spellEnd"/>
      <w:r>
        <w:t xml:space="preserve">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15, фотоснимки – отдельным файлом, *.</w:t>
      </w:r>
      <w:proofErr w:type="spellStart"/>
      <w:r>
        <w:t>jpg</w:t>
      </w:r>
      <w:proofErr w:type="spellEnd"/>
      <w:r>
        <w:t>, *.</w:t>
      </w:r>
      <w:proofErr w:type="spellStart"/>
      <w:r>
        <w:t>jpeg</w:t>
      </w:r>
      <w:proofErr w:type="spellEnd"/>
      <w:r>
        <w:t>, *.</w:t>
      </w:r>
      <w:proofErr w:type="spellStart"/>
      <w:r>
        <w:t>tiff</w:t>
      </w:r>
      <w:proofErr w:type="spellEnd"/>
      <w:r>
        <w:t xml:space="preserve">, не менее 800 х 600 </w:t>
      </w:r>
      <w:proofErr w:type="spellStart"/>
      <w:r>
        <w:t>dpi</w:t>
      </w:r>
      <w:proofErr w:type="spellEnd"/>
      <w:r>
        <w:t>, видео – формат *.</w:t>
      </w:r>
      <w:proofErr w:type="spellStart"/>
      <w:r>
        <w:t>vob</w:t>
      </w:r>
      <w:proofErr w:type="spellEnd"/>
      <w:r>
        <w:t>, *.</w:t>
      </w:r>
      <w:proofErr w:type="spellStart"/>
      <w:r>
        <w:t>mpeg</w:t>
      </w:r>
      <w:proofErr w:type="spellEnd"/>
      <w:r>
        <w:t>, *.</w:t>
      </w:r>
      <w:proofErr w:type="spellStart"/>
      <w:r>
        <w:t>mpg</w:t>
      </w:r>
      <w:proofErr w:type="spellEnd"/>
      <w:r>
        <w:t>, *.mp4, не менее 640 х 480).</w:t>
      </w:r>
    </w:p>
    <w:p w:rsidR="000D2BED" w:rsidRDefault="000D2BED">
      <w:pPr>
        <w:pStyle w:val="point"/>
      </w:pPr>
      <w:r>
        <w:t>19. Критерии отбора участников фестиваля:</w:t>
      </w:r>
    </w:p>
    <w:p w:rsidR="000D2BED" w:rsidRDefault="000D2BED">
      <w:pPr>
        <w:pStyle w:val="newncpi"/>
      </w:pPr>
      <w:r>
        <w:t>отражение национальных культурных традиций, песенного, музыкального, хореографического или другого жанров фольклора, народного искусства страны-участницы, национальный колорит;</w:t>
      </w:r>
    </w:p>
    <w:p w:rsidR="000D2BED" w:rsidRDefault="000D2BED">
      <w:pPr>
        <w:pStyle w:val="newncpi"/>
      </w:pPr>
      <w:r>
        <w:t>уникальность коллектива;</w:t>
      </w:r>
    </w:p>
    <w:p w:rsidR="000D2BED" w:rsidRDefault="000D2BED">
      <w:pPr>
        <w:pStyle w:val="newncpi"/>
      </w:pPr>
      <w:r>
        <w:t>исполнительское мастерство;</w:t>
      </w:r>
    </w:p>
    <w:p w:rsidR="000D2BED" w:rsidRDefault="000D2BED">
      <w:pPr>
        <w:pStyle w:val="newncpi"/>
      </w:pPr>
      <w:r>
        <w:t>художественный уровень;</w:t>
      </w:r>
    </w:p>
    <w:p w:rsidR="000D2BED" w:rsidRDefault="000D2BED">
      <w:pPr>
        <w:pStyle w:val="newncpi"/>
      </w:pPr>
      <w:r>
        <w:t>сценическая культура и сценический костюм;</w:t>
      </w:r>
    </w:p>
    <w:p w:rsidR="000D2BED" w:rsidRDefault="000D2BED">
      <w:pPr>
        <w:pStyle w:val="newncpi"/>
      </w:pPr>
      <w:r>
        <w:t>качество, полнота и своевременность представленных в оргкомитет материалов.</w:t>
      </w:r>
    </w:p>
    <w:p w:rsidR="000D2BED" w:rsidRDefault="000D2BED">
      <w:pPr>
        <w:pStyle w:val="point"/>
      </w:pPr>
      <w:r>
        <w:t>20. Список участников фестиваля утверждается оргкомитетом фестиваля после рассмотрения присланных заявок в соответствии с критериями, указанными в пункте 19 настоящего Положения, и подтверждается официальным приглашением оргкомитета к участию в фестивале.</w:t>
      </w:r>
    </w:p>
    <w:p w:rsidR="000D2BED" w:rsidRDefault="000D2BED">
      <w:pPr>
        <w:pStyle w:val="point"/>
      </w:pPr>
      <w:r>
        <w:t>21. Участники фестиваля могут награждаться специальными дипломами, призами, памятными подарками на основании протокола оргкомитета фестиваля.</w:t>
      </w:r>
    </w:p>
    <w:p w:rsidR="000D2BED" w:rsidRDefault="000D2BED">
      <w:pPr>
        <w:pStyle w:val="point"/>
      </w:pPr>
      <w:r>
        <w:t>22. Подача официальной заявки на участие в фестивале означает полное и безусловное принятие программы и условий проведения фестиваля. Все обязательства по авторским и смежным правам, связанные с фестивалем, стороны несут самостоятельно.</w:t>
      </w:r>
    </w:p>
    <w:p w:rsidR="000D2BED" w:rsidRDefault="000D2BED">
      <w:pPr>
        <w:pStyle w:val="point"/>
      </w:pPr>
      <w:r>
        <w:t xml:space="preserve">23. Финансирование подготовки и проведения фестиваля осуществляется за счет средств республиканского и (или) местных бюджетов в пределах средств, предусмотренных государственным органам на проведение централизованных </w:t>
      </w:r>
      <w:r w:rsidR="00B746E5">
        <w:t xml:space="preserve">культурных </w:t>
      </w:r>
      <w:r>
        <w:t>мероприятий, а также иных источников, не запрещенных законодательством.</w:t>
      </w:r>
    </w:p>
    <w:p w:rsidR="000D2BED" w:rsidRDefault="000D2BED">
      <w:pPr>
        <w:pStyle w:val="newncpi"/>
      </w:pPr>
      <w:r>
        <w:t> </w:t>
      </w:r>
    </w:p>
    <w:p w:rsidR="0099077C" w:rsidRDefault="0099077C"/>
    <w:sectPr w:rsidR="0099077C" w:rsidSect="00B74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ED" w:rsidRDefault="005310ED" w:rsidP="000D2BED">
      <w:pPr>
        <w:spacing w:after="0" w:line="240" w:lineRule="auto"/>
      </w:pPr>
      <w:r>
        <w:separator/>
      </w:r>
    </w:p>
  </w:endnote>
  <w:endnote w:type="continuationSeparator" w:id="0">
    <w:p w:rsidR="005310ED" w:rsidRDefault="005310ED" w:rsidP="000D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ED" w:rsidRDefault="000D2B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ED" w:rsidRDefault="000D2B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171"/>
      <w:gridCol w:w="1500"/>
    </w:tblGrid>
    <w:tr w:rsidR="000D2BED" w:rsidTr="000D2BED">
      <w:trPr>
        <w:trHeight w:val="400"/>
      </w:trPr>
      <w:tc>
        <w:tcPr>
          <w:tcW w:w="900" w:type="dxa"/>
          <w:vMerge w:val="restart"/>
          <w:shd w:val="clear" w:color="auto" w:fill="auto"/>
        </w:tcPr>
        <w:p w:rsidR="000D2BED" w:rsidRDefault="000D2BE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0C214E9" wp14:editId="20A8E977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1" w:type="dxa"/>
          <w:shd w:val="clear" w:color="auto" w:fill="auto"/>
        </w:tcPr>
        <w:p w:rsidR="000D2BED" w:rsidRPr="000D2BED" w:rsidRDefault="000D2BED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shd w:val="clear" w:color="auto" w:fill="auto"/>
        </w:tcPr>
        <w:p w:rsidR="000D2BED" w:rsidRPr="000D2BED" w:rsidRDefault="000D2BED" w:rsidP="000D2BED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09.06.2016</w:t>
          </w:r>
        </w:p>
      </w:tc>
    </w:tr>
    <w:tr w:rsidR="000D2BED" w:rsidTr="000D2BED">
      <w:tc>
        <w:tcPr>
          <w:tcW w:w="900" w:type="dxa"/>
          <w:vMerge/>
        </w:tcPr>
        <w:p w:rsidR="000D2BED" w:rsidRDefault="000D2BED">
          <w:pPr>
            <w:pStyle w:val="a5"/>
          </w:pPr>
        </w:p>
      </w:tc>
      <w:tc>
        <w:tcPr>
          <w:tcW w:w="7171" w:type="dxa"/>
        </w:tcPr>
        <w:p w:rsidR="000D2BED" w:rsidRPr="000D2BED" w:rsidRDefault="000D2BE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0D2BED" w:rsidRDefault="000D2BED">
          <w:pPr>
            <w:pStyle w:val="a5"/>
          </w:pPr>
        </w:p>
      </w:tc>
    </w:tr>
  </w:tbl>
  <w:p w:rsidR="000D2BED" w:rsidRDefault="000D2B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ED" w:rsidRDefault="005310ED" w:rsidP="000D2BED">
      <w:pPr>
        <w:spacing w:after="0" w:line="240" w:lineRule="auto"/>
      </w:pPr>
      <w:r>
        <w:separator/>
      </w:r>
    </w:p>
  </w:footnote>
  <w:footnote w:type="continuationSeparator" w:id="0">
    <w:p w:rsidR="005310ED" w:rsidRDefault="005310ED" w:rsidP="000D2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ED" w:rsidRDefault="000D2BED" w:rsidP="00A23E4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2BED" w:rsidRDefault="000D2B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ED" w:rsidRPr="000D2BED" w:rsidRDefault="000D2BED" w:rsidP="00A23E4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D2BED">
      <w:rPr>
        <w:rStyle w:val="a7"/>
        <w:rFonts w:ascii="Times New Roman" w:hAnsi="Times New Roman" w:cs="Times New Roman"/>
        <w:sz w:val="24"/>
      </w:rPr>
      <w:fldChar w:fldCharType="begin"/>
    </w:r>
    <w:r w:rsidRPr="000D2BE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D2BED">
      <w:rPr>
        <w:rStyle w:val="a7"/>
        <w:rFonts w:ascii="Times New Roman" w:hAnsi="Times New Roman" w:cs="Times New Roman"/>
        <w:sz w:val="24"/>
      </w:rPr>
      <w:fldChar w:fldCharType="separate"/>
    </w:r>
    <w:r w:rsidR="00326B8D">
      <w:rPr>
        <w:rStyle w:val="a7"/>
        <w:rFonts w:ascii="Times New Roman" w:hAnsi="Times New Roman" w:cs="Times New Roman"/>
        <w:noProof/>
        <w:sz w:val="24"/>
      </w:rPr>
      <w:t>4</w:t>
    </w:r>
    <w:r w:rsidRPr="000D2BED">
      <w:rPr>
        <w:rStyle w:val="a7"/>
        <w:rFonts w:ascii="Times New Roman" w:hAnsi="Times New Roman" w:cs="Times New Roman"/>
        <w:sz w:val="24"/>
      </w:rPr>
      <w:fldChar w:fldCharType="end"/>
    </w:r>
  </w:p>
  <w:p w:rsidR="000D2BED" w:rsidRPr="000D2BED" w:rsidRDefault="000D2BE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ED" w:rsidRDefault="000D2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ED"/>
    <w:rsid w:val="000D2BED"/>
    <w:rsid w:val="000F2C66"/>
    <w:rsid w:val="00243F63"/>
    <w:rsid w:val="0027329F"/>
    <w:rsid w:val="00326B8D"/>
    <w:rsid w:val="00383662"/>
    <w:rsid w:val="00430D1D"/>
    <w:rsid w:val="00455110"/>
    <w:rsid w:val="005310ED"/>
    <w:rsid w:val="005C4B56"/>
    <w:rsid w:val="00770D4F"/>
    <w:rsid w:val="0084442E"/>
    <w:rsid w:val="00893542"/>
    <w:rsid w:val="0099077C"/>
    <w:rsid w:val="00B746E5"/>
    <w:rsid w:val="00E57422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D2BE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0D2BE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D2BE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0D2BE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D2BE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D2BE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D2BE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D2BE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D2BE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D2BE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D2BE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D2BE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D2B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D2BE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D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BED"/>
  </w:style>
  <w:style w:type="paragraph" w:styleId="a5">
    <w:name w:val="footer"/>
    <w:basedOn w:val="a"/>
    <w:link w:val="a6"/>
    <w:uiPriority w:val="99"/>
    <w:unhideWhenUsed/>
    <w:rsid w:val="000D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BED"/>
  </w:style>
  <w:style w:type="character" w:styleId="a7">
    <w:name w:val="page number"/>
    <w:basedOn w:val="a0"/>
    <w:uiPriority w:val="99"/>
    <w:semiHidden/>
    <w:unhideWhenUsed/>
    <w:rsid w:val="000D2BED"/>
  </w:style>
  <w:style w:type="table" w:styleId="a8">
    <w:name w:val="Table Grid"/>
    <w:basedOn w:val="a1"/>
    <w:uiPriority w:val="59"/>
    <w:rsid w:val="000D2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D2BE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0D2BED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D2BE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0D2BED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D2BED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D2BE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D2BE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D2B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D2BE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D2BE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D2BE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D2BE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D2BE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D2BE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D2BE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D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BED"/>
  </w:style>
  <w:style w:type="paragraph" w:styleId="a5">
    <w:name w:val="footer"/>
    <w:basedOn w:val="a"/>
    <w:link w:val="a6"/>
    <w:uiPriority w:val="99"/>
    <w:unhideWhenUsed/>
    <w:rsid w:val="000D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BED"/>
  </w:style>
  <w:style w:type="character" w:styleId="a7">
    <w:name w:val="page number"/>
    <w:basedOn w:val="a0"/>
    <w:uiPriority w:val="99"/>
    <w:semiHidden/>
    <w:unhideWhenUsed/>
    <w:rsid w:val="000D2BED"/>
  </w:style>
  <w:style w:type="table" w:styleId="a8">
    <w:name w:val="Table Grid"/>
    <w:basedOn w:val="a1"/>
    <w:uiPriority w:val="59"/>
    <w:rsid w:val="000D2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Beglion Tany</dc:creator>
  <cp:lastModifiedBy>User</cp:lastModifiedBy>
  <cp:revision>11</cp:revision>
  <cp:lastPrinted>2023-01-24T05:24:00Z</cp:lastPrinted>
  <dcterms:created xsi:type="dcterms:W3CDTF">2016-06-09T05:44:00Z</dcterms:created>
  <dcterms:modified xsi:type="dcterms:W3CDTF">2025-03-10T07:18:00Z</dcterms:modified>
</cp:coreProperties>
</file>